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FAF" w:rsidRPr="00317DA6" w:rsidRDefault="005726F5" w:rsidP="004936F9">
      <w:pPr>
        <w:rPr>
          <w:rFonts w:ascii="Arial" w:hAnsi="Arial" w:cs="Arial"/>
          <w:color w:val="F79646" w:themeColor="accent6"/>
          <w:sz w:val="56"/>
          <w:szCs w:val="56"/>
          <w:vertAlign w:val="subscript"/>
        </w:rPr>
      </w:pPr>
      <w:bookmarkStart w:id="0" w:name="_GoBack"/>
      <w:bookmarkEnd w:id="0"/>
      <w:r w:rsidRPr="00317DA6">
        <w:rPr>
          <w:rFonts w:ascii="Arial" w:hAnsi="Arial"/>
          <w:color w:val="F79646" w:themeColor="accent6"/>
          <w:sz w:val="56"/>
          <w:szCs w:val="56"/>
        </w:rPr>
        <w:t xml:space="preserve">Management of Incident, Injury, Illness </w:t>
      </w:r>
      <w:r w:rsidR="002A007A" w:rsidRPr="00317DA6">
        <w:rPr>
          <w:rFonts w:ascii="Arial" w:hAnsi="Arial"/>
          <w:color w:val="F79646" w:themeColor="accent6"/>
          <w:sz w:val="56"/>
          <w:szCs w:val="56"/>
        </w:rPr>
        <w:t>&amp;</w:t>
      </w:r>
      <w:r w:rsidRPr="00317DA6">
        <w:rPr>
          <w:rFonts w:ascii="Arial" w:hAnsi="Arial"/>
          <w:color w:val="F79646" w:themeColor="accent6"/>
          <w:sz w:val="56"/>
          <w:szCs w:val="56"/>
        </w:rPr>
        <w:t xml:space="preserve"> Trauma</w:t>
      </w:r>
    </w:p>
    <w:p w:rsidR="006B2F95" w:rsidRPr="005413E6" w:rsidRDefault="006B2F95">
      <w:pPr>
        <w:rPr>
          <w:rFonts w:ascii="Arial" w:hAnsi="Arial" w:cs="Arial"/>
          <w:b/>
        </w:rPr>
      </w:pPr>
    </w:p>
    <w:p w:rsidR="006B2F95" w:rsidRPr="00317DA6" w:rsidRDefault="005726F5">
      <w:pPr>
        <w:rPr>
          <w:rFonts w:ascii="Arial Black" w:hAnsi="Arial Black" w:cs="Arial"/>
          <w:color w:val="E36C0A" w:themeColor="accent6" w:themeShade="BF"/>
        </w:rPr>
      </w:pPr>
      <w:r w:rsidRPr="00317DA6">
        <w:rPr>
          <w:rFonts w:ascii="Arial Black" w:hAnsi="Arial Black" w:cs="Arial"/>
          <w:color w:val="E36C0A" w:themeColor="accent6" w:themeShade="BF"/>
        </w:rPr>
        <w:t>POLICY STATEMENT:</w:t>
      </w:r>
    </w:p>
    <w:p w:rsidR="006B2F95" w:rsidRPr="005413E6" w:rsidRDefault="006B2F95">
      <w:pPr>
        <w:rPr>
          <w:rFonts w:ascii="Arial" w:hAnsi="Arial" w:cs="Arial"/>
          <w:b/>
          <w:sz w:val="22"/>
          <w:szCs w:val="22"/>
        </w:rPr>
      </w:pPr>
    </w:p>
    <w:p w:rsidR="006B2F95" w:rsidRPr="005413E6" w:rsidRDefault="00731538">
      <w:pPr>
        <w:rPr>
          <w:rFonts w:ascii="Arial" w:hAnsi="Arial" w:cs="Arial"/>
          <w:sz w:val="22"/>
          <w:szCs w:val="22"/>
        </w:rPr>
      </w:pPr>
      <w:r>
        <w:rPr>
          <w:rFonts w:ascii="Arial" w:hAnsi="Arial" w:cs="Arial"/>
          <w:sz w:val="22"/>
          <w:szCs w:val="22"/>
        </w:rPr>
        <w:t>The Nanyima Centre Inc.</w:t>
      </w:r>
      <w:r w:rsidR="00961ACD" w:rsidRPr="005413E6">
        <w:rPr>
          <w:rFonts w:ascii="Arial" w:hAnsi="Arial" w:cs="Arial"/>
          <w:sz w:val="22"/>
          <w:szCs w:val="22"/>
        </w:rPr>
        <w:t xml:space="preserve"> aims to</w:t>
      </w:r>
      <w:r w:rsidR="006B2F95" w:rsidRPr="005413E6">
        <w:rPr>
          <w:rFonts w:ascii="Arial" w:hAnsi="Arial" w:cs="Arial"/>
          <w:sz w:val="22"/>
          <w:szCs w:val="22"/>
        </w:rPr>
        <w:t xml:space="preserve"> ensure the safety and well being of</w:t>
      </w:r>
      <w:r w:rsidR="00A40371" w:rsidRPr="005413E6">
        <w:rPr>
          <w:rFonts w:ascii="Arial" w:hAnsi="Arial" w:cs="Arial"/>
          <w:sz w:val="22"/>
          <w:szCs w:val="22"/>
        </w:rPr>
        <w:t xml:space="preserve"> educators</w:t>
      </w:r>
      <w:r w:rsidR="006B2F95" w:rsidRPr="005413E6">
        <w:rPr>
          <w:rFonts w:ascii="Arial" w:hAnsi="Arial" w:cs="Arial"/>
          <w:sz w:val="22"/>
          <w:szCs w:val="22"/>
        </w:rPr>
        <w:t>, children</w:t>
      </w:r>
      <w:r w:rsidR="005726F5" w:rsidRPr="005413E6">
        <w:rPr>
          <w:rFonts w:ascii="Arial" w:hAnsi="Arial" w:cs="Arial"/>
          <w:sz w:val="22"/>
          <w:szCs w:val="22"/>
        </w:rPr>
        <w:t xml:space="preserve"> and visitors, within the service</w:t>
      </w:r>
      <w:r w:rsidR="006B2F95" w:rsidRPr="005413E6">
        <w:rPr>
          <w:rFonts w:ascii="Arial" w:hAnsi="Arial" w:cs="Arial"/>
          <w:sz w:val="22"/>
          <w:szCs w:val="22"/>
        </w:rPr>
        <w:t xml:space="preserve"> and on excursions, through proper care and attention in the event of an </w:t>
      </w:r>
      <w:r w:rsidR="005726F5" w:rsidRPr="005413E6">
        <w:rPr>
          <w:rFonts w:ascii="Arial" w:hAnsi="Arial" w:cs="Arial"/>
          <w:sz w:val="22"/>
          <w:szCs w:val="22"/>
        </w:rPr>
        <w:t xml:space="preserve">incident, injury, illness or trauma. </w:t>
      </w:r>
      <w:r w:rsidR="006B2F95" w:rsidRPr="005413E6">
        <w:rPr>
          <w:rFonts w:ascii="Arial" w:hAnsi="Arial" w:cs="Arial"/>
          <w:sz w:val="22"/>
          <w:szCs w:val="22"/>
        </w:rPr>
        <w:t xml:space="preserve">The </w:t>
      </w:r>
      <w:r w:rsidR="005726F5" w:rsidRPr="005413E6">
        <w:rPr>
          <w:rFonts w:ascii="Arial" w:hAnsi="Arial" w:cs="Arial"/>
          <w:sz w:val="22"/>
          <w:szCs w:val="22"/>
        </w:rPr>
        <w:t xml:space="preserve">service </w:t>
      </w:r>
      <w:r w:rsidR="006B2F95" w:rsidRPr="005413E6">
        <w:rPr>
          <w:rFonts w:ascii="Arial" w:hAnsi="Arial" w:cs="Arial"/>
          <w:sz w:val="22"/>
          <w:szCs w:val="22"/>
        </w:rPr>
        <w:t xml:space="preserve">will make every attempt to ensure sound management of the </w:t>
      </w:r>
      <w:r w:rsidR="000B2A49" w:rsidRPr="005413E6">
        <w:rPr>
          <w:rFonts w:ascii="Arial" w:hAnsi="Arial" w:cs="Arial"/>
          <w:sz w:val="22"/>
          <w:szCs w:val="22"/>
        </w:rPr>
        <w:t xml:space="preserve">event </w:t>
      </w:r>
      <w:r w:rsidR="006B2F95" w:rsidRPr="005413E6">
        <w:rPr>
          <w:rFonts w:ascii="Arial" w:hAnsi="Arial" w:cs="Arial"/>
          <w:sz w:val="22"/>
          <w:szCs w:val="22"/>
        </w:rPr>
        <w:t xml:space="preserve">to prevent any worsening of the situation and complete reports on each </w:t>
      </w:r>
      <w:r w:rsidR="000B2A49" w:rsidRPr="005413E6">
        <w:rPr>
          <w:rFonts w:ascii="Arial" w:hAnsi="Arial" w:cs="Arial"/>
          <w:sz w:val="22"/>
          <w:szCs w:val="22"/>
        </w:rPr>
        <w:t xml:space="preserve">event </w:t>
      </w:r>
      <w:r w:rsidR="006B2F95" w:rsidRPr="005413E6">
        <w:rPr>
          <w:rFonts w:ascii="Arial" w:hAnsi="Arial" w:cs="Arial"/>
          <w:sz w:val="22"/>
          <w:szCs w:val="22"/>
        </w:rPr>
        <w:t>t</w:t>
      </w:r>
      <w:r w:rsidR="005726F5" w:rsidRPr="005413E6">
        <w:rPr>
          <w:rFonts w:ascii="Arial" w:hAnsi="Arial" w:cs="Arial"/>
          <w:sz w:val="22"/>
          <w:szCs w:val="22"/>
        </w:rPr>
        <w:t>hat will be signed by the family of the child involved. Family members</w:t>
      </w:r>
      <w:r w:rsidR="006B2F95" w:rsidRPr="005413E6">
        <w:rPr>
          <w:rFonts w:ascii="Arial" w:hAnsi="Arial" w:cs="Arial"/>
          <w:sz w:val="22"/>
          <w:szCs w:val="22"/>
        </w:rPr>
        <w:t xml:space="preserve"> or emergency contacts will be informed immediately where the </w:t>
      </w:r>
      <w:r w:rsidR="00F24A9C" w:rsidRPr="005413E6">
        <w:rPr>
          <w:rFonts w:ascii="Arial" w:hAnsi="Arial" w:cs="Arial"/>
          <w:sz w:val="22"/>
          <w:szCs w:val="22"/>
        </w:rPr>
        <w:t>incident, injury</w:t>
      </w:r>
      <w:r w:rsidR="005726F5" w:rsidRPr="005413E6">
        <w:rPr>
          <w:rFonts w:ascii="Arial" w:hAnsi="Arial" w:cs="Arial"/>
          <w:sz w:val="22"/>
          <w:szCs w:val="22"/>
        </w:rPr>
        <w:t>, illness</w:t>
      </w:r>
      <w:r w:rsidR="00F24A9C" w:rsidRPr="005413E6">
        <w:rPr>
          <w:rFonts w:ascii="Arial" w:hAnsi="Arial" w:cs="Arial"/>
          <w:sz w:val="22"/>
          <w:szCs w:val="22"/>
        </w:rPr>
        <w:t xml:space="preserve"> or trauma </w:t>
      </w:r>
      <w:r w:rsidR="006B2F95" w:rsidRPr="005413E6">
        <w:rPr>
          <w:rFonts w:ascii="Arial" w:hAnsi="Arial" w:cs="Arial"/>
          <w:sz w:val="22"/>
          <w:szCs w:val="22"/>
        </w:rPr>
        <w:t>is deemed serious</w:t>
      </w:r>
      <w:r>
        <w:rPr>
          <w:rFonts w:ascii="Arial" w:hAnsi="Arial" w:cs="Arial"/>
          <w:sz w:val="22"/>
          <w:szCs w:val="22"/>
        </w:rPr>
        <w:t xml:space="preserve"> </w:t>
      </w:r>
      <w:r w:rsidR="00961ACD" w:rsidRPr="005413E6">
        <w:rPr>
          <w:rFonts w:ascii="Arial" w:hAnsi="Arial" w:cs="Arial"/>
          <w:sz w:val="22"/>
          <w:szCs w:val="22"/>
        </w:rPr>
        <w:t>and be reported to the NSW Regulatory Authority</w:t>
      </w:r>
      <w:r w:rsidR="005726F5" w:rsidRPr="005413E6">
        <w:rPr>
          <w:rFonts w:ascii="Arial" w:hAnsi="Arial" w:cs="Arial"/>
          <w:sz w:val="22"/>
          <w:szCs w:val="22"/>
        </w:rPr>
        <w:t xml:space="preserve"> as per the National Law and Regulations.</w:t>
      </w:r>
    </w:p>
    <w:p w:rsidR="001F5E47" w:rsidRPr="005413E6" w:rsidRDefault="001F5E47" w:rsidP="001F5E47">
      <w:pPr>
        <w:rPr>
          <w:rFonts w:ascii="Arial" w:hAnsi="Arial" w:cs="Arial"/>
        </w:rPr>
      </w:pPr>
    </w:p>
    <w:p w:rsidR="001F5E47" w:rsidRPr="00317DA6" w:rsidRDefault="005726F5" w:rsidP="001F5E47">
      <w:pPr>
        <w:rPr>
          <w:rFonts w:ascii="Arial Black" w:hAnsi="Arial Black" w:cs="Arial"/>
          <w:color w:val="E36C0A" w:themeColor="accent6" w:themeShade="BF"/>
        </w:rPr>
      </w:pPr>
      <w:r w:rsidRPr="00317DA6">
        <w:rPr>
          <w:rFonts w:ascii="Arial Black" w:hAnsi="Arial Black" w:cs="Arial"/>
          <w:color w:val="E36C0A" w:themeColor="accent6" w:themeShade="BF"/>
        </w:rPr>
        <w:t>PROCEDURE:</w:t>
      </w:r>
    </w:p>
    <w:p w:rsidR="001F5E47" w:rsidRPr="005413E6" w:rsidRDefault="001F5E47" w:rsidP="001F5E47">
      <w:pPr>
        <w:rPr>
          <w:rFonts w:ascii="Arial" w:hAnsi="Arial" w:cs="Arial"/>
        </w:rPr>
      </w:pPr>
    </w:p>
    <w:p w:rsidR="00BE7A60" w:rsidRPr="005413E6" w:rsidRDefault="00BE7A60" w:rsidP="00BE7A60">
      <w:pPr>
        <w:pStyle w:val="ListParagraph"/>
        <w:numPr>
          <w:ilvl w:val="0"/>
          <w:numId w:val="28"/>
        </w:numPr>
        <w:tabs>
          <w:tab w:val="left" w:pos="720"/>
        </w:tabs>
        <w:ind w:hanging="1440"/>
        <w:rPr>
          <w:rFonts w:ascii="Arial" w:hAnsi="Arial" w:cs="Arial"/>
          <w:b/>
        </w:rPr>
      </w:pPr>
      <w:r w:rsidRPr="005413E6">
        <w:rPr>
          <w:rFonts w:ascii="Arial" w:hAnsi="Arial" w:cs="Arial"/>
          <w:b/>
        </w:rPr>
        <w:t>Enrolment Information</w:t>
      </w:r>
    </w:p>
    <w:p w:rsidR="00BE7A60" w:rsidRPr="005413E6" w:rsidRDefault="00BE7A60" w:rsidP="00BE7A60">
      <w:pPr>
        <w:pStyle w:val="ListParagraph"/>
        <w:tabs>
          <w:tab w:val="left" w:pos="720"/>
        </w:tabs>
        <w:ind w:left="1440"/>
        <w:rPr>
          <w:rFonts w:ascii="Arial" w:hAnsi="Arial" w:cs="Arial"/>
          <w:b/>
        </w:rPr>
      </w:pPr>
    </w:p>
    <w:p w:rsidR="00746F98" w:rsidRPr="005413E6" w:rsidRDefault="005726F5" w:rsidP="002A007A">
      <w:pPr>
        <w:pStyle w:val="ListParagraph"/>
        <w:numPr>
          <w:ilvl w:val="0"/>
          <w:numId w:val="21"/>
        </w:numPr>
        <w:spacing w:after="120"/>
        <w:ind w:hanging="720"/>
        <w:contextualSpacing w:val="0"/>
        <w:rPr>
          <w:rFonts w:ascii="Arial" w:hAnsi="Arial" w:cs="Arial"/>
          <w:sz w:val="22"/>
          <w:szCs w:val="22"/>
        </w:rPr>
      </w:pPr>
      <w:r w:rsidRPr="005413E6">
        <w:rPr>
          <w:rFonts w:ascii="Arial" w:hAnsi="Arial" w:cs="Arial"/>
          <w:sz w:val="22"/>
          <w:szCs w:val="22"/>
        </w:rPr>
        <w:t>Families</w:t>
      </w:r>
      <w:r w:rsidR="001F5E47" w:rsidRPr="005413E6">
        <w:rPr>
          <w:rFonts w:ascii="Arial" w:hAnsi="Arial" w:cs="Arial"/>
          <w:sz w:val="22"/>
          <w:szCs w:val="22"/>
        </w:rPr>
        <w:t xml:space="preserve"> are required to provide written consent </w:t>
      </w:r>
      <w:r w:rsidR="00746F98" w:rsidRPr="005413E6">
        <w:rPr>
          <w:rFonts w:ascii="Arial" w:hAnsi="Arial" w:cs="Arial"/>
          <w:sz w:val="22"/>
          <w:szCs w:val="22"/>
        </w:rPr>
        <w:t xml:space="preserve">for </w:t>
      </w:r>
      <w:r w:rsidR="00A40371" w:rsidRPr="005413E6">
        <w:rPr>
          <w:rFonts w:ascii="Arial" w:hAnsi="Arial" w:cs="Arial"/>
          <w:sz w:val="22"/>
          <w:szCs w:val="22"/>
        </w:rPr>
        <w:t xml:space="preserve">educators </w:t>
      </w:r>
      <w:r w:rsidR="00746F98" w:rsidRPr="005413E6">
        <w:rPr>
          <w:rFonts w:ascii="Arial" w:hAnsi="Arial" w:cs="Arial"/>
          <w:sz w:val="22"/>
          <w:szCs w:val="22"/>
        </w:rPr>
        <w:t xml:space="preserve">to seek </w:t>
      </w:r>
      <w:r w:rsidR="0022583E" w:rsidRPr="005413E6">
        <w:rPr>
          <w:rFonts w:ascii="Arial" w:hAnsi="Arial" w:cs="Arial"/>
          <w:sz w:val="22"/>
          <w:szCs w:val="22"/>
        </w:rPr>
        <w:t>medical</w:t>
      </w:r>
      <w:r w:rsidR="00746F98" w:rsidRPr="005413E6">
        <w:rPr>
          <w:rFonts w:ascii="Arial" w:hAnsi="Arial" w:cs="Arial"/>
          <w:sz w:val="22"/>
          <w:szCs w:val="22"/>
        </w:rPr>
        <w:t xml:space="preserve"> attention for their child</w:t>
      </w:r>
      <w:r w:rsidR="000B2A49" w:rsidRPr="005413E6">
        <w:rPr>
          <w:rFonts w:ascii="Arial" w:hAnsi="Arial" w:cs="Arial"/>
          <w:sz w:val="22"/>
          <w:szCs w:val="22"/>
        </w:rPr>
        <w:t>,</w:t>
      </w:r>
      <w:r w:rsidR="00746F98" w:rsidRPr="005413E6">
        <w:rPr>
          <w:rFonts w:ascii="Arial" w:hAnsi="Arial" w:cs="Arial"/>
          <w:sz w:val="22"/>
          <w:szCs w:val="22"/>
        </w:rPr>
        <w:t xml:space="preserve"> if required</w:t>
      </w:r>
      <w:r w:rsidRPr="005413E6">
        <w:rPr>
          <w:rFonts w:ascii="Arial" w:hAnsi="Arial" w:cs="Arial"/>
          <w:sz w:val="22"/>
          <w:szCs w:val="22"/>
        </w:rPr>
        <w:t>, as part of the enrolment process</w:t>
      </w:r>
      <w:r w:rsidR="00746F98" w:rsidRPr="005413E6">
        <w:rPr>
          <w:rFonts w:ascii="Arial" w:hAnsi="Arial" w:cs="Arial"/>
          <w:sz w:val="22"/>
          <w:szCs w:val="22"/>
        </w:rPr>
        <w:t xml:space="preserve">. This will be recorded in the enrolment form. </w:t>
      </w:r>
    </w:p>
    <w:p w:rsidR="00746F98" w:rsidRPr="005413E6" w:rsidRDefault="005726F5" w:rsidP="002A007A">
      <w:pPr>
        <w:pStyle w:val="ListParagraph"/>
        <w:numPr>
          <w:ilvl w:val="0"/>
          <w:numId w:val="21"/>
        </w:numPr>
        <w:spacing w:after="120"/>
        <w:ind w:hanging="720"/>
        <w:contextualSpacing w:val="0"/>
        <w:rPr>
          <w:rFonts w:ascii="Arial" w:hAnsi="Arial" w:cs="Arial"/>
          <w:sz w:val="22"/>
          <w:szCs w:val="22"/>
        </w:rPr>
      </w:pPr>
      <w:r w:rsidRPr="005413E6">
        <w:rPr>
          <w:rFonts w:ascii="Arial" w:hAnsi="Arial" w:cs="Arial"/>
          <w:sz w:val="22"/>
          <w:szCs w:val="22"/>
        </w:rPr>
        <w:t xml:space="preserve">Families will be required to supply details of their preferred doctor, </w:t>
      </w:r>
      <w:r w:rsidR="00746F98" w:rsidRPr="005413E6">
        <w:rPr>
          <w:rFonts w:ascii="Arial" w:hAnsi="Arial" w:cs="Arial"/>
          <w:sz w:val="22"/>
          <w:szCs w:val="22"/>
        </w:rPr>
        <w:t xml:space="preserve">dentist, </w:t>
      </w:r>
      <w:r w:rsidRPr="005413E6">
        <w:rPr>
          <w:rFonts w:ascii="Arial" w:hAnsi="Arial" w:cs="Arial"/>
          <w:sz w:val="22"/>
          <w:szCs w:val="22"/>
        </w:rPr>
        <w:t>health fund and Medicare details.</w:t>
      </w:r>
    </w:p>
    <w:p w:rsidR="00746F98" w:rsidRPr="005413E6" w:rsidRDefault="00A40371" w:rsidP="002A007A">
      <w:pPr>
        <w:pStyle w:val="ListParagraph"/>
        <w:numPr>
          <w:ilvl w:val="0"/>
          <w:numId w:val="21"/>
        </w:numPr>
        <w:spacing w:after="120"/>
        <w:ind w:hanging="720"/>
        <w:contextualSpacing w:val="0"/>
        <w:rPr>
          <w:rFonts w:ascii="Arial" w:hAnsi="Arial" w:cs="Arial"/>
          <w:sz w:val="22"/>
          <w:szCs w:val="22"/>
        </w:rPr>
      </w:pPr>
      <w:r w:rsidRPr="005413E6">
        <w:rPr>
          <w:rFonts w:ascii="Arial" w:hAnsi="Arial" w:cs="Arial"/>
          <w:sz w:val="22"/>
          <w:szCs w:val="22"/>
        </w:rPr>
        <w:t xml:space="preserve">Educators </w:t>
      </w:r>
      <w:r w:rsidR="00746F98" w:rsidRPr="005413E6">
        <w:rPr>
          <w:rFonts w:ascii="Arial" w:hAnsi="Arial" w:cs="Arial"/>
          <w:sz w:val="22"/>
          <w:szCs w:val="22"/>
        </w:rPr>
        <w:t>will be required to supply two contact numbers in ca</w:t>
      </w:r>
      <w:r w:rsidR="00BE7A60" w:rsidRPr="005413E6">
        <w:rPr>
          <w:rFonts w:ascii="Arial" w:hAnsi="Arial" w:cs="Arial"/>
          <w:sz w:val="22"/>
          <w:szCs w:val="22"/>
        </w:rPr>
        <w:t>se of an emergency or accident</w:t>
      </w:r>
      <w:r w:rsidR="00746F98" w:rsidRPr="005413E6">
        <w:rPr>
          <w:rFonts w:ascii="Arial" w:hAnsi="Arial" w:cs="Arial"/>
          <w:sz w:val="22"/>
          <w:szCs w:val="22"/>
        </w:rPr>
        <w:t>.</w:t>
      </w:r>
    </w:p>
    <w:p w:rsidR="00BE7A60" w:rsidRPr="005413E6" w:rsidRDefault="00BE7A60" w:rsidP="00BE7A60">
      <w:pPr>
        <w:rPr>
          <w:rFonts w:ascii="Arial" w:hAnsi="Arial" w:cs="Arial"/>
          <w:sz w:val="22"/>
          <w:szCs w:val="22"/>
        </w:rPr>
      </w:pPr>
    </w:p>
    <w:p w:rsidR="00BE7A60" w:rsidRPr="005413E6" w:rsidRDefault="00BE7A60" w:rsidP="00BE7A60">
      <w:pPr>
        <w:pStyle w:val="ListParagraph"/>
        <w:numPr>
          <w:ilvl w:val="0"/>
          <w:numId w:val="28"/>
        </w:numPr>
        <w:ind w:left="720" w:hanging="720"/>
        <w:rPr>
          <w:rFonts w:ascii="Arial" w:hAnsi="Arial" w:cs="Arial"/>
          <w:b/>
        </w:rPr>
      </w:pPr>
      <w:r w:rsidRPr="005413E6">
        <w:rPr>
          <w:rFonts w:ascii="Arial" w:hAnsi="Arial" w:cs="Arial"/>
          <w:b/>
        </w:rPr>
        <w:t>Incident, injury or trauma to a child</w:t>
      </w:r>
      <w:r w:rsidR="00921516" w:rsidRPr="005413E6">
        <w:rPr>
          <w:rFonts w:ascii="Arial" w:hAnsi="Arial" w:cs="Arial"/>
          <w:b/>
        </w:rPr>
        <w:t xml:space="preserve"> whilst in the service</w:t>
      </w:r>
    </w:p>
    <w:p w:rsidR="00BE7A60" w:rsidRPr="005413E6" w:rsidRDefault="00BE7A60" w:rsidP="00BE7A60">
      <w:pPr>
        <w:pStyle w:val="ListParagraph"/>
        <w:rPr>
          <w:rFonts w:ascii="Arial" w:hAnsi="Arial" w:cs="Arial"/>
          <w:b/>
          <w:sz w:val="22"/>
          <w:szCs w:val="22"/>
        </w:rPr>
      </w:pPr>
    </w:p>
    <w:p w:rsidR="00746F98" w:rsidRPr="005413E6" w:rsidRDefault="00746F98" w:rsidP="002A007A">
      <w:pPr>
        <w:pStyle w:val="ListParagraph"/>
        <w:numPr>
          <w:ilvl w:val="0"/>
          <w:numId w:val="21"/>
        </w:numPr>
        <w:spacing w:after="120"/>
        <w:ind w:hanging="720"/>
        <w:contextualSpacing w:val="0"/>
        <w:rPr>
          <w:rFonts w:ascii="Arial" w:hAnsi="Arial" w:cs="Arial"/>
          <w:sz w:val="22"/>
          <w:szCs w:val="22"/>
        </w:rPr>
      </w:pPr>
      <w:r w:rsidRPr="005413E6">
        <w:rPr>
          <w:rFonts w:ascii="Arial" w:hAnsi="Arial" w:cs="Arial"/>
          <w:sz w:val="22"/>
          <w:szCs w:val="22"/>
        </w:rPr>
        <w:t xml:space="preserve">If a child, </w:t>
      </w:r>
      <w:r w:rsidR="00A40371" w:rsidRPr="005413E6">
        <w:rPr>
          <w:rFonts w:ascii="Arial" w:hAnsi="Arial" w:cs="Arial"/>
          <w:sz w:val="22"/>
          <w:szCs w:val="22"/>
        </w:rPr>
        <w:t xml:space="preserve">educator </w:t>
      </w:r>
      <w:r w:rsidRPr="005413E6">
        <w:rPr>
          <w:rFonts w:ascii="Arial" w:hAnsi="Arial" w:cs="Arial"/>
          <w:sz w:val="22"/>
          <w:szCs w:val="22"/>
        </w:rPr>
        <w:t>or visitor has an accident while at the centre</w:t>
      </w:r>
      <w:r w:rsidR="00731538">
        <w:rPr>
          <w:rFonts w:ascii="Arial" w:hAnsi="Arial" w:cs="Arial"/>
          <w:sz w:val="22"/>
          <w:szCs w:val="22"/>
        </w:rPr>
        <w:t xml:space="preserve"> </w:t>
      </w:r>
      <w:r w:rsidR="005726F5" w:rsidRPr="005413E6">
        <w:rPr>
          <w:rFonts w:ascii="Arial" w:hAnsi="Arial" w:cs="Arial"/>
          <w:sz w:val="22"/>
          <w:szCs w:val="22"/>
        </w:rPr>
        <w:t>an educator who holds a first aid certificate will attend</w:t>
      </w:r>
      <w:r w:rsidR="00731538">
        <w:rPr>
          <w:rFonts w:ascii="Arial" w:hAnsi="Arial" w:cs="Arial"/>
          <w:sz w:val="22"/>
          <w:szCs w:val="22"/>
        </w:rPr>
        <w:t xml:space="preserve"> to</w:t>
      </w:r>
      <w:r w:rsidR="005726F5" w:rsidRPr="005413E6">
        <w:rPr>
          <w:rFonts w:ascii="Arial" w:hAnsi="Arial" w:cs="Arial"/>
          <w:sz w:val="22"/>
          <w:szCs w:val="22"/>
        </w:rPr>
        <w:t xml:space="preserve"> them immediately</w:t>
      </w:r>
      <w:r w:rsidRPr="005413E6">
        <w:rPr>
          <w:rFonts w:ascii="Arial" w:hAnsi="Arial" w:cs="Arial"/>
          <w:sz w:val="22"/>
          <w:szCs w:val="22"/>
        </w:rPr>
        <w:t>.</w:t>
      </w:r>
    </w:p>
    <w:p w:rsidR="00746F98" w:rsidRPr="005413E6" w:rsidRDefault="00746F98" w:rsidP="002A007A">
      <w:pPr>
        <w:pStyle w:val="ListParagraph"/>
        <w:numPr>
          <w:ilvl w:val="0"/>
          <w:numId w:val="21"/>
        </w:numPr>
        <w:spacing w:after="120"/>
        <w:ind w:hanging="720"/>
        <w:contextualSpacing w:val="0"/>
        <w:rPr>
          <w:rFonts w:ascii="Arial" w:hAnsi="Arial" w:cs="Arial"/>
          <w:sz w:val="22"/>
          <w:szCs w:val="22"/>
        </w:rPr>
      </w:pPr>
      <w:r w:rsidRPr="005413E6">
        <w:rPr>
          <w:rFonts w:ascii="Arial" w:hAnsi="Arial" w:cs="Arial"/>
          <w:sz w:val="22"/>
          <w:szCs w:val="22"/>
        </w:rPr>
        <w:t>Anyone injured will be kept under adult supervision until they recover an</w:t>
      </w:r>
      <w:r w:rsidR="000B2A49" w:rsidRPr="005413E6">
        <w:rPr>
          <w:rFonts w:ascii="Arial" w:hAnsi="Arial" w:cs="Arial"/>
          <w:sz w:val="22"/>
          <w:szCs w:val="22"/>
        </w:rPr>
        <w:t>d an</w:t>
      </w:r>
      <w:r w:rsidRPr="005413E6">
        <w:rPr>
          <w:rFonts w:ascii="Arial" w:hAnsi="Arial" w:cs="Arial"/>
          <w:sz w:val="22"/>
          <w:szCs w:val="22"/>
        </w:rPr>
        <w:t xml:space="preserve"> authorised person takes charge of them.</w:t>
      </w:r>
    </w:p>
    <w:p w:rsidR="00303013" w:rsidRPr="005413E6" w:rsidRDefault="00303013" w:rsidP="002A007A">
      <w:pPr>
        <w:pStyle w:val="ListParagraph"/>
        <w:numPr>
          <w:ilvl w:val="0"/>
          <w:numId w:val="21"/>
        </w:numPr>
        <w:spacing w:after="120"/>
        <w:ind w:hanging="720"/>
        <w:contextualSpacing w:val="0"/>
        <w:rPr>
          <w:rFonts w:ascii="Arial" w:hAnsi="Arial" w:cs="Arial"/>
          <w:sz w:val="22"/>
          <w:szCs w:val="22"/>
        </w:rPr>
      </w:pPr>
      <w:r w:rsidRPr="005413E6">
        <w:rPr>
          <w:rFonts w:ascii="Arial" w:hAnsi="Arial" w:cs="Arial"/>
          <w:sz w:val="22"/>
          <w:szCs w:val="22"/>
        </w:rPr>
        <w:t xml:space="preserve">In the case of a major </w:t>
      </w:r>
      <w:r w:rsidR="00F24A9C" w:rsidRPr="005413E6">
        <w:rPr>
          <w:rFonts w:ascii="Arial" w:hAnsi="Arial" w:cs="Arial"/>
          <w:sz w:val="22"/>
          <w:szCs w:val="22"/>
        </w:rPr>
        <w:t>incident</w:t>
      </w:r>
      <w:r w:rsidR="0034275F" w:rsidRPr="005413E6">
        <w:rPr>
          <w:rFonts w:ascii="Arial" w:hAnsi="Arial" w:cs="Arial"/>
          <w:sz w:val="22"/>
          <w:szCs w:val="22"/>
        </w:rPr>
        <w:t>, injury, illness or trauma</w:t>
      </w:r>
      <w:r w:rsidRPr="005413E6">
        <w:rPr>
          <w:rFonts w:ascii="Arial" w:hAnsi="Arial" w:cs="Arial"/>
          <w:sz w:val="22"/>
          <w:szCs w:val="22"/>
        </w:rPr>
        <w:t xml:space="preserve"> at the service requiring more than </w:t>
      </w:r>
      <w:r w:rsidR="000B2A49" w:rsidRPr="005413E6">
        <w:rPr>
          <w:rFonts w:ascii="Arial" w:hAnsi="Arial" w:cs="Arial"/>
          <w:sz w:val="22"/>
          <w:szCs w:val="22"/>
        </w:rPr>
        <w:t xml:space="preserve">basic </w:t>
      </w:r>
      <w:r w:rsidRPr="005413E6">
        <w:rPr>
          <w:rFonts w:ascii="Arial" w:hAnsi="Arial" w:cs="Arial"/>
          <w:sz w:val="22"/>
          <w:szCs w:val="22"/>
        </w:rPr>
        <w:t>first aid, the first aid attendant will:</w:t>
      </w:r>
    </w:p>
    <w:p w:rsidR="00303013" w:rsidRPr="005413E6" w:rsidRDefault="00731538" w:rsidP="002A007A">
      <w:pPr>
        <w:pStyle w:val="ListParagraph"/>
        <w:numPr>
          <w:ilvl w:val="0"/>
          <w:numId w:val="7"/>
        </w:numPr>
        <w:tabs>
          <w:tab w:val="left" w:pos="1080"/>
        </w:tabs>
        <w:spacing w:after="120"/>
        <w:ind w:left="1080"/>
        <w:contextualSpacing w:val="0"/>
        <w:rPr>
          <w:rFonts w:ascii="Arial" w:hAnsi="Arial" w:cs="Arial"/>
          <w:sz w:val="22"/>
          <w:szCs w:val="22"/>
        </w:rPr>
      </w:pPr>
      <w:r>
        <w:rPr>
          <w:rFonts w:ascii="Arial" w:hAnsi="Arial" w:cs="Arial"/>
          <w:sz w:val="22"/>
          <w:szCs w:val="22"/>
        </w:rPr>
        <w:t>Assess the injury</w:t>
      </w:r>
      <w:r w:rsidR="00303013" w:rsidRPr="005413E6">
        <w:rPr>
          <w:rFonts w:ascii="Arial" w:hAnsi="Arial" w:cs="Arial"/>
          <w:sz w:val="22"/>
          <w:szCs w:val="22"/>
        </w:rPr>
        <w:t xml:space="preserve"> and decide whether the injured person needs to be attended </w:t>
      </w:r>
      <w:r w:rsidR="005726F5" w:rsidRPr="005413E6">
        <w:rPr>
          <w:rFonts w:ascii="Arial" w:hAnsi="Arial" w:cs="Arial"/>
          <w:sz w:val="22"/>
          <w:szCs w:val="22"/>
        </w:rPr>
        <w:t xml:space="preserve">to by a </w:t>
      </w:r>
      <w:r w:rsidR="00303013" w:rsidRPr="005413E6">
        <w:rPr>
          <w:rFonts w:ascii="Arial" w:hAnsi="Arial" w:cs="Arial"/>
          <w:sz w:val="22"/>
          <w:szCs w:val="22"/>
        </w:rPr>
        <w:t>doctor or whether an ambulance should be called</w:t>
      </w:r>
      <w:r w:rsidR="005726F5" w:rsidRPr="005413E6">
        <w:rPr>
          <w:rFonts w:ascii="Arial" w:hAnsi="Arial" w:cs="Arial"/>
          <w:sz w:val="22"/>
          <w:szCs w:val="22"/>
        </w:rPr>
        <w:t xml:space="preserve">. The </w:t>
      </w:r>
      <w:r w:rsidR="000B2A49" w:rsidRPr="005413E6">
        <w:rPr>
          <w:rFonts w:ascii="Arial" w:hAnsi="Arial" w:cs="Arial"/>
          <w:sz w:val="22"/>
          <w:szCs w:val="22"/>
        </w:rPr>
        <w:t>educator</w:t>
      </w:r>
      <w:r w:rsidR="00A40371" w:rsidRPr="005413E6">
        <w:rPr>
          <w:rFonts w:ascii="Arial" w:hAnsi="Arial" w:cs="Arial"/>
          <w:sz w:val="22"/>
          <w:szCs w:val="22"/>
        </w:rPr>
        <w:t xml:space="preserve"> in charge </w:t>
      </w:r>
      <w:r w:rsidR="00303013" w:rsidRPr="005413E6">
        <w:rPr>
          <w:rFonts w:ascii="Arial" w:hAnsi="Arial" w:cs="Arial"/>
          <w:sz w:val="22"/>
          <w:szCs w:val="22"/>
        </w:rPr>
        <w:t>or nominated supervisor</w:t>
      </w:r>
      <w:r w:rsidR="005726F5" w:rsidRPr="005413E6">
        <w:rPr>
          <w:rFonts w:ascii="Arial" w:hAnsi="Arial" w:cs="Arial"/>
          <w:sz w:val="22"/>
          <w:szCs w:val="22"/>
        </w:rPr>
        <w:t xml:space="preserve"> will be advised </w:t>
      </w:r>
      <w:r w:rsidR="00303013" w:rsidRPr="005413E6">
        <w:rPr>
          <w:rFonts w:ascii="Arial" w:hAnsi="Arial" w:cs="Arial"/>
          <w:sz w:val="22"/>
          <w:szCs w:val="22"/>
        </w:rPr>
        <w:t>of their decision.</w:t>
      </w:r>
    </w:p>
    <w:p w:rsidR="00303013" w:rsidRPr="005413E6" w:rsidRDefault="00303013" w:rsidP="002A007A">
      <w:pPr>
        <w:pStyle w:val="ListParagraph"/>
        <w:numPr>
          <w:ilvl w:val="0"/>
          <w:numId w:val="7"/>
        </w:numPr>
        <w:tabs>
          <w:tab w:val="left" w:pos="1080"/>
        </w:tabs>
        <w:spacing w:after="120"/>
        <w:ind w:left="1080"/>
        <w:contextualSpacing w:val="0"/>
        <w:rPr>
          <w:rFonts w:ascii="Arial" w:hAnsi="Arial" w:cs="Arial"/>
          <w:sz w:val="22"/>
          <w:szCs w:val="22"/>
        </w:rPr>
      </w:pPr>
      <w:r w:rsidRPr="005413E6">
        <w:rPr>
          <w:rFonts w:ascii="Arial" w:hAnsi="Arial" w:cs="Arial"/>
          <w:sz w:val="22"/>
          <w:szCs w:val="22"/>
        </w:rPr>
        <w:t xml:space="preserve">If the injury is serious the first priority is to get immediate medical attention. </w:t>
      </w:r>
      <w:r w:rsidR="005726F5" w:rsidRPr="005413E6">
        <w:rPr>
          <w:rFonts w:ascii="Arial" w:hAnsi="Arial" w:cs="Arial"/>
          <w:sz w:val="22"/>
          <w:szCs w:val="22"/>
        </w:rPr>
        <w:t xml:space="preserve">Families </w:t>
      </w:r>
      <w:r w:rsidRPr="005413E6">
        <w:rPr>
          <w:rFonts w:ascii="Arial" w:hAnsi="Arial" w:cs="Arial"/>
          <w:sz w:val="22"/>
          <w:szCs w:val="22"/>
        </w:rPr>
        <w:t>or emergency contacts should be notified straight away</w:t>
      </w:r>
      <w:r w:rsidR="005726F5" w:rsidRPr="005413E6">
        <w:rPr>
          <w:rFonts w:ascii="Arial" w:hAnsi="Arial" w:cs="Arial"/>
          <w:sz w:val="22"/>
          <w:szCs w:val="22"/>
        </w:rPr>
        <w:t xml:space="preserve"> where possible</w:t>
      </w:r>
      <w:r w:rsidRPr="005413E6">
        <w:rPr>
          <w:rFonts w:ascii="Arial" w:hAnsi="Arial" w:cs="Arial"/>
          <w:sz w:val="22"/>
          <w:szCs w:val="22"/>
        </w:rPr>
        <w:t xml:space="preserve">. If not possible, there should be no delay in organising proper medical </w:t>
      </w:r>
      <w:r w:rsidR="004D00AB" w:rsidRPr="005413E6">
        <w:rPr>
          <w:rFonts w:ascii="Arial" w:hAnsi="Arial" w:cs="Arial"/>
          <w:sz w:val="22"/>
          <w:szCs w:val="22"/>
        </w:rPr>
        <w:t xml:space="preserve">treatment. </w:t>
      </w:r>
    </w:p>
    <w:p w:rsidR="004D00AB" w:rsidRPr="005413E6" w:rsidRDefault="004D00AB" w:rsidP="002A007A">
      <w:pPr>
        <w:pStyle w:val="ListParagraph"/>
        <w:numPr>
          <w:ilvl w:val="0"/>
          <w:numId w:val="7"/>
        </w:numPr>
        <w:tabs>
          <w:tab w:val="left" w:pos="1080"/>
        </w:tabs>
        <w:spacing w:after="120"/>
        <w:ind w:left="1080"/>
        <w:contextualSpacing w:val="0"/>
        <w:rPr>
          <w:rFonts w:ascii="Arial" w:hAnsi="Arial" w:cs="Arial"/>
          <w:sz w:val="22"/>
          <w:szCs w:val="22"/>
        </w:rPr>
      </w:pPr>
      <w:r w:rsidRPr="005413E6">
        <w:rPr>
          <w:rFonts w:ascii="Arial" w:hAnsi="Arial" w:cs="Arial"/>
          <w:sz w:val="22"/>
          <w:szCs w:val="22"/>
        </w:rPr>
        <w:t>Attend to the injured person and apply first aid as required.</w:t>
      </w:r>
    </w:p>
    <w:p w:rsidR="004D00AB" w:rsidRPr="005413E6" w:rsidRDefault="00A40371" w:rsidP="002A007A">
      <w:pPr>
        <w:pStyle w:val="ListParagraph"/>
        <w:numPr>
          <w:ilvl w:val="0"/>
          <w:numId w:val="7"/>
        </w:numPr>
        <w:tabs>
          <w:tab w:val="left" w:pos="1080"/>
        </w:tabs>
        <w:spacing w:after="120"/>
        <w:ind w:left="1080"/>
        <w:contextualSpacing w:val="0"/>
        <w:rPr>
          <w:rFonts w:ascii="Arial" w:hAnsi="Arial" w:cs="Arial"/>
          <w:sz w:val="22"/>
          <w:szCs w:val="22"/>
        </w:rPr>
      </w:pPr>
      <w:r w:rsidRPr="005413E6">
        <w:rPr>
          <w:rFonts w:ascii="Arial" w:hAnsi="Arial" w:cs="Arial"/>
          <w:sz w:val="22"/>
          <w:szCs w:val="22"/>
        </w:rPr>
        <w:lastRenderedPageBreak/>
        <w:t xml:space="preserve">Educators </w:t>
      </w:r>
      <w:r w:rsidR="00DD10D5" w:rsidRPr="005413E6">
        <w:rPr>
          <w:rFonts w:ascii="Arial" w:hAnsi="Arial" w:cs="Arial"/>
          <w:sz w:val="22"/>
          <w:szCs w:val="22"/>
        </w:rPr>
        <w:t>will e</w:t>
      </w:r>
      <w:r w:rsidR="004D00AB" w:rsidRPr="005413E6">
        <w:rPr>
          <w:rFonts w:ascii="Arial" w:hAnsi="Arial" w:cs="Arial"/>
          <w:sz w:val="22"/>
          <w:szCs w:val="22"/>
        </w:rPr>
        <w:t xml:space="preserve">nsure that disposable gloves are used with any contact with blood or bodily fluids as per the </w:t>
      </w:r>
      <w:r w:rsidR="005726F5" w:rsidRPr="005413E6">
        <w:rPr>
          <w:rFonts w:ascii="Arial" w:hAnsi="Arial" w:cs="Arial"/>
          <w:sz w:val="22"/>
          <w:szCs w:val="22"/>
        </w:rPr>
        <w:t>infectious disease</w:t>
      </w:r>
      <w:r w:rsidR="004D00AB" w:rsidRPr="005413E6">
        <w:rPr>
          <w:rFonts w:ascii="Arial" w:hAnsi="Arial" w:cs="Arial"/>
          <w:sz w:val="22"/>
          <w:szCs w:val="22"/>
        </w:rPr>
        <w:t xml:space="preserve"> policy.</w:t>
      </w:r>
    </w:p>
    <w:p w:rsidR="004D00AB" w:rsidRPr="005413E6" w:rsidRDefault="00A40371" w:rsidP="002A007A">
      <w:pPr>
        <w:pStyle w:val="ListParagraph"/>
        <w:numPr>
          <w:ilvl w:val="0"/>
          <w:numId w:val="7"/>
        </w:numPr>
        <w:tabs>
          <w:tab w:val="left" w:pos="1080"/>
        </w:tabs>
        <w:spacing w:after="120"/>
        <w:ind w:left="1080"/>
        <w:contextualSpacing w:val="0"/>
        <w:rPr>
          <w:rFonts w:ascii="Arial" w:hAnsi="Arial" w:cs="Arial"/>
          <w:sz w:val="22"/>
          <w:szCs w:val="22"/>
        </w:rPr>
      </w:pPr>
      <w:r w:rsidRPr="005413E6">
        <w:rPr>
          <w:rFonts w:ascii="Arial" w:hAnsi="Arial" w:cs="Arial"/>
          <w:sz w:val="22"/>
          <w:szCs w:val="22"/>
        </w:rPr>
        <w:t xml:space="preserve">Educators </w:t>
      </w:r>
      <w:r w:rsidR="00DD10D5" w:rsidRPr="005413E6">
        <w:rPr>
          <w:rFonts w:ascii="Arial" w:hAnsi="Arial" w:cs="Arial"/>
          <w:sz w:val="22"/>
          <w:szCs w:val="22"/>
        </w:rPr>
        <w:t>will s</w:t>
      </w:r>
      <w:r w:rsidR="004D00AB" w:rsidRPr="005413E6">
        <w:rPr>
          <w:rFonts w:ascii="Arial" w:hAnsi="Arial" w:cs="Arial"/>
          <w:sz w:val="22"/>
          <w:szCs w:val="22"/>
        </w:rPr>
        <w:t>tay with child until suitable help arrives, or further treatment taken.</w:t>
      </w:r>
    </w:p>
    <w:p w:rsidR="004D00AB" w:rsidRPr="005413E6" w:rsidRDefault="00DD10D5" w:rsidP="002A007A">
      <w:pPr>
        <w:pStyle w:val="ListParagraph"/>
        <w:numPr>
          <w:ilvl w:val="0"/>
          <w:numId w:val="7"/>
        </w:numPr>
        <w:tabs>
          <w:tab w:val="left" w:pos="1080"/>
        </w:tabs>
        <w:spacing w:after="120"/>
        <w:ind w:left="1080"/>
        <w:contextualSpacing w:val="0"/>
        <w:rPr>
          <w:rFonts w:ascii="Arial" w:hAnsi="Arial" w:cs="Arial"/>
          <w:sz w:val="22"/>
          <w:szCs w:val="22"/>
        </w:rPr>
      </w:pPr>
      <w:r w:rsidRPr="005413E6">
        <w:rPr>
          <w:rFonts w:ascii="Arial" w:hAnsi="Arial" w:cs="Arial"/>
          <w:sz w:val="22"/>
          <w:szCs w:val="22"/>
        </w:rPr>
        <w:t xml:space="preserve">The </w:t>
      </w:r>
      <w:r w:rsidR="00A40371" w:rsidRPr="005413E6">
        <w:rPr>
          <w:rFonts w:ascii="Arial" w:hAnsi="Arial" w:cs="Arial"/>
          <w:sz w:val="22"/>
          <w:szCs w:val="22"/>
        </w:rPr>
        <w:t xml:space="preserve">educators </w:t>
      </w:r>
      <w:r w:rsidRPr="005413E6">
        <w:rPr>
          <w:rFonts w:ascii="Arial" w:hAnsi="Arial" w:cs="Arial"/>
          <w:sz w:val="22"/>
          <w:szCs w:val="22"/>
        </w:rPr>
        <w:t>will try t</w:t>
      </w:r>
      <w:r w:rsidR="004D00AB" w:rsidRPr="005413E6">
        <w:rPr>
          <w:rFonts w:ascii="Arial" w:hAnsi="Arial" w:cs="Arial"/>
          <w:sz w:val="22"/>
          <w:szCs w:val="22"/>
        </w:rPr>
        <w:t xml:space="preserve">o make the </w:t>
      </w:r>
      <w:r w:rsidR="005726F5" w:rsidRPr="005413E6">
        <w:rPr>
          <w:rFonts w:ascii="Arial" w:hAnsi="Arial" w:cs="Arial"/>
          <w:sz w:val="22"/>
          <w:szCs w:val="22"/>
        </w:rPr>
        <w:t xml:space="preserve">child </w:t>
      </w:r>
      <w:r w:rsidR="004D00AB" w:rsidRPr="005413E6">
        <w:rPr>
          <w:rFonts w:ascii="Arial" w:hAnsi="Arial" w:cs="Arial"/>
          <w:sz w:val="22"/>
          <w:szCs w:val="22"/>
        </w:rPr>
        <w:t>comfortable and reassure them</w:t>
      </w:r>
      <w:r w:rsidR="005726F5" w:rsidRPr="005413E6">
        <w:rPr>
          <w:rFonts w:ascii="Arial" w:hAnsi="Arial" w:cs="Arial"/>
          <w:sz w:val="22"/>
          <w:szCs w:val="22"/>
        </w:rPr>
        <w:t xml:space="preserve"> that they will be ok and that their families have been called</w:t>
      </w:r>
      <w:r w:rsidR="004D00AB" w:rsidRPr="005413E6">
        <w:rPr>
          <w:rFonts w:ascii="Arial" w:hAnsi="Arial" w:cs="Arial"/>
          <w:sz w:val="22"/>
          <w:szCs w:val="22"/>
        </w:rPr>
        <w:t>.</w:t>
      </w:r>
    </w:p>
    <w:p w:rsidR="004D00AB" w:rsidRPr="005413E6" w:rsidRDefault="005726F5" w:rsidP="002A007A">
      <w:pPr>
        <w:pStyle w:val="ListParagraph"/>
        <w:numPr>
          <w:ilvl w:val="0"/>
          <w:numId w:val="7"/>
        </w:numPr>
        <w:tabs>
          <w:tab w:val="left" w:pos="1080"/>
        </w:tabs>
        <w:spacing w:after="120"/>
        <w:ind w:left="1080"/>
        <w:contextualSpacing w:val="0"/>
        <w:rPr>
          <w:rFonts w:ascii="Arial" w:hAnsi="Arial" w:cs="Arial"/>
          <w:sz w:val="22"/>
          <w:szCs w:val="22"/>
        </w:rPr>
      </w:pPr>
      <w:r w:rsidRPr="005413E6">
        <w:rPr>
          <w:rFonts w:ascii="Arial" w:hAnsi="Arial" w:cs="Arial"/>
          <w:sz w:val="22"/>
          <w:szCs w:val="22"/>
        </w:rPr>
        <w:t>If an ambulance is required</w:t>
      </w:r>
      <w:r w:rsidR="004D00AB" w:rsidRPr="005413E6">
        <w:rPr>
          <w:rFonts w:ascii="Arial" w:hAnsi="Arial" w:cs="Arial"/>
          <w:sz w:val="22"/>
          <w:szCs w:val="22"/>
        </w:rPr>
        <w:t xml:space="preserve"> and the child is taken to hospital</w:t>
      </w:r>
      <w:r w:rsidRPr="005413E6">
        <w:rPr>
          <w:rFonts w:ascii="Arial" w:hAnsi="Arial" w:cs="Arial"/>
          <w:sz w:val="22"/>
          <w:szCs w:val="22"/>
        </w:rPr>
        <w:t>,</w:t>
      </w:r>
      <w:r w:rsidR="004D00AB" w:rsidRPr="005413E6">
        <w:rPr>
          <w:rFonts w:ascii="Arial" w:hAnsi="Arial" w:cs="Arial"/>
          <w:sz w:val="22"/>
          <w:szCs w:val="22"/>
        </w:rPr>
        <w:t xml:space="preserve"> a</w:t>
      </w:r>
      <w:r w:rsidR="00A40371" w:rsidRPr="005413E6">
        <w:rPr>
          <w:rFonts w:ascii="Arial" w:hAnsi="Arial" w:cs="Arial"/>
          <w:sz w:val="22"/>
          <w:szCs w:val="22"/>
        </w:rPr>
        <w:t>n educator</w:t>
      </w:r>
      <w:r w:rsidR="004D00AB" w:rsidRPr="005413E6">
        <w:rPr>
          <w:rFonts w:ascii="Arial" w:hAnsi="Arial" w:cs="Arial"/>
          <w:sz w:val="22"/>
          <w:szCs w:val="22"/>
        </w:rPr>
        <w:t xml:space="preserve"> will accompany the child and take the child’s medical records</w:t>
      </w:r>
      <w:r w:rsidR="000B2A49" w:rsidRPr="005413E6">
        <w:rPr>
          <w:rFonts w:ascii="Arial" w:hAnsi="Arial" w:cs="Arial"/>
          <w:sz w:val="22"/>
          <w:szCs w:val="22"/>
        </w:rPr>
        <w:t xml:space="preserve"> with them</w:t>
      </w:r>
      <w:r w:rsidR="004D00AB" w:rsidRPr="005413E6">
        <w:rPr>
          <w:rFonts w:ascii="Arial" w:hAnsi="Arial" w:cs="Arial"/>
          <w:sz w:val="22"/>
          <w:szCs w:val="22"/>
        </w:rPr>
        <w:t>.</w:t>
      </w:r>
    </w:p>
    <w:p w:rsidR="0034275F" w:rsidRPr="005413E6" w:rsidRDefault="004D00AB" w:rsidP="002A007A">
      <w:pPr>
        <w:pStyle w:val="ListParagraph"/>
        <w:numPr>
          <w:ilvl w:val="0"/>
          <w:numId w:val="7"/>
        </w:numPr>
        <w:tabs>
          <w:tab w:val="left" w:pos="1080"/>
        </w:tabs>
        <w:spacing w:after="120"/>
        <w:ind w:left="1080"/>
        <w:contextualSpacing w:val="0"/>
        <w:rPr>
          <w:rFonts w:ascii="Arial" w:hAnsi="Arial" w:cs="Arial"/>
          <w:sz w:val="22"/>
          <w:szCs w:val="22"/>
        </w:rPr>
      </w:pPr>
      <w:r w:rsidRPr="005413E6">
        <w:rPr>
          <w:rFonts w:ascii="Arial" w:hAnsi="Arial" w:cs="Arial"/>
          <w:sz w:val="22"/>
          <w:szCs w:val="22"/>
        </w:rPr>
        <w:t>Complete a</w:t>
      </w:r>
      <w:r w:rsidR="00DD10D5" w:rsidRPr="005413E6">
        <w:rPr>
          <w:rFonts w:ascii="Arial" w:hAnsi="Arial" w:cs="Arial"/>
          <w:sz w:val="22"/>
          <w:szCs w:val="22"/>
        </w:rPr>
        <w:t xml:space="preserve"> centre </w:t>
      </w:r>
      <w:r w:rsidRPr="005413E6">
        <w:rPr>
          <w:rFonts w:ascii="Arial" w:hAnsi="Arial" w:cs="Arial"/>
          <w:sz w:val="22"/>
          <w:szCs w:val="22"/>
        </w:rPr>
        <w:t>accident report</w:t>
      </w:r>
      <w:r w:rsidR="00DD10D5" w:rsidRPr="005413E6">
        <w:rPr>
          <w:rFonts w:ascii="Arial" w:hAnsi="Arial" w:cs="Arial"/>
          <w:sz w:val="22"/>
          <w:szCs w:val="22"/>
        </w:rPr>
        <w:t xml:space="preserve"> and a </w:t>
      </w:r>
      <w:r w:rsidR="0034275F" w:rsidRPr="005413E6">
        <w:rPr>
          <w:rFonts w:ascii="Arial" w:hAnsi="Arial" w:cs="Arial"/>
          <w:sz w:val="22"/>
          <w:szCs w:val="22"/>
        </w:rPr>
        <w:t xml:space="preserve">serious incident </w:t>
      </w:r>
      <w:r w:rsidR="00DD10D5" w:rsidRPr="005413E6">
        <w:rPr>
          <w:rFonts w:ascii="Arial" w:hAnsi="Arial" w:cs="Arial"/>
          <w:sz w:val="22"/>
          <w:szCs w:val="22"/>
        </w:rPr>
        <w:t>report for the regulatory authority</w:t>
      </w:r>
      <w:r w:rsidRPr="005413E6">
        <w:rPr>
          <w:rFonts w:ascii="Arial" w:hAnsi="Arial" w:cs="Arial"/>
          <w:sz w:val="22"/>
          <w:szCs w:val="22"/>
        </w:rPr>
        <w:t>.</w:t>
      </w:r>
    </w:p>
    <w:p w:rsidR="00BE7A60" w:rsidRPr="005413E6" w:rsidRDefault="00BE7A60" w:rsidP="00BE7A60">
      <w:pPr>
        <w:tabs>
          <w:tab w:val="left" w:pos="1080"/>
        </w:tabs>
        <w:rPr>
          <w:rFonts w:ascii="Arial" w:hAnsi="Arial" w:cs="Arial"/>
          <w:sz w:val="22"/>
          <w:szCs w:val="22"/>
        </w:rPr>
      </w:pPr>
    </w:p>
    <w:p w:rsidR="001A5941" w:rsidRPr="005413E6" w:rsidRDefault="0034275F" w:rsidP="00BE7A60">
      <w:pPr>
        <w:tabs>
          <w:tab w:val="left" w:pos="1080"/>
        </w:tabs>
        <w:ind w:left="1080" w:hanging="360"/>
        <w:rPr>
          <w:rFonts w:ascii="Arial" w:hAnsi="Arial" w:cs="Arial"/>
          <w:sz w:val="22"/>
          <w:szCs w:val="22"/>
        </w:rPr>
      </w:pPr>
      <w:r w:rsidRPr="005413E6">
        <w:rPr>
          <w:rFonts w:ascii="Arial" w:hAnsi="Arial" w:cs="Arial"/>
          <w:sz w:val="22"/>
          <w:szCs w:val="22"/>
        </w:rPr>
        <w:t>Another</w:t>
      </w:r>
      <w:r w:rsidR="00731538">
        <w:rPr>
          <w:rFonts w:ascii="Arial" w:hAnsi="Arial" w:cs="Arial"/>
          <w:sz w:val="22"/>
          <w:szCs w:val="22"/>
        </w:rPr>
        <w:t xml:space="preserve"> </w:t>
      </w:r>
      <w:r w:rsidR="00A40371" w:rsidRPr="005413E6">
        <w:rPr>
          <w:rFonts w:ascii="Arial" w:hAnsi="Arial" w:cs="Arial"/>
          <w:sz w:val="22"/>
          <w:szCs w:val="22"/>
        </w:rPr>
        <w:t xml:space="preserve">educator </w:t>
      </w:r>
      <w:r w:rsidR="001A5941" w:rsidRPr="005413E6">
        <w:rPr>
          <w:rFonts w:ascii="Arial" w:hAnsi="Arial" w:cs="Arial"/>
          <w:sz w:val="22"/>
          <w:szCs w:val="22"/>
        </w:rPr>
        <w:t>will:</w:t>
      </w:r>
    </w:p>
    <w:p w:rsidR="001A5941" w:rsidRPr="005413E6" w:rsidRDefault="001A5941" w:rsidP="002A007A">
      <w:pPr>
        <w:pStyle w:val="ListParagraph"/>
        <w:numPr>
          <w:ilvl w:val="0"/>
          <w:numId w:val="22"/>
        </w:numPr>
        <w:tabs>
          <w:tab w:val="left" w:pos="1080"/>
        </w:tabs>
        <w:spacing w:after="120"/>
        <w:ind w:left="1080"/>
        <w:contextualSpacing w:val="0"/>
        <w:rPr>
          <w:rFonts w:ascii="Arial" w:hAnsi="Arial" w:cs="Arial"/>
          <w:sz w:val="22"/>
          <w:szCs w:val="22"/>
        </w:rPr>
      </w:pPr>
      <w:r w:rsidRPr="005413E6">
        <w:rPr>
          <w:rFonts w:ascii="Arial" w:hAnsi="Arial" w:cs="Arial"/>
          <w:sz w:val="22"/>
          <w:szCs w:val="22"/>
        </w:rPr>
        <w:t>Notify</w:t>
      </w:r>
      <w:r w:rsidR="0034275F" w:rsidRPr="005413E6">
        <w:rPr>
          <w:rFonts w:ascii="Arial" w:hAnsi="Arial" w:cs="Arial"/>
          <w:sz w:val="22"/>
          <w:szCs w:val="22"/>
        </w:rPr>
        <w:t xml:space="preserve"> family</w:t>
      </w:r>
      <w:r w:rsidRPr="005413E6">
        <w:rPr>
          <w:rFonts w:ascii="Arial" w:hAnsi="Arial" w:cs="Arial"/>
          <w:sz w:val="22"/>
          <w:szCs w:val="22"/>
        </w:rPr>
        <w:t xml:space="preserve"> or emergency contact person immediately regarding what happened and the action that is being taken including clear directions of where the child is being taken (</w:t>
      </w:r>
      <w:r w:rsidR="0022583E" w:rsidRPr="005413E6">
        <w:rPr>
          <w:rFonts w:ascii="Arial" w:hAnsi="Arial" w:cs="Arial"/>
          <w:sz w:val="22"/>
          <w:szCs w:val="22"/>
        </w:rPr>
        <w:t>e</w:t>
      </w:r>
      <w:r w:rsidR="000B2A49" w:rsidRPr="005413E6">
        <w:rPr>
          <w:rFonts w:ascii="Arial" w:hAnsi="Arial" w:cs="Arial"/>
          <w:sz w:val="22"/>
          <w:szCs w:val="22"/>
        </w:rPr>
        <w:t>.g.</w:t>
      </w:r>
      <w:r w:rsidRPr="005413E6">
        <w:rPr>
          <w:rFonts w:ascii="Arial" w:hAnsi="Arial" w:cs="Arial"/>
          <w:sz w:val="22"/>
          <w:szCs w:val="22"/>
        </w:rPr>
        <w:t xml:space="preserve"> hospital). Every effort must be made not to </w:t>
      </w:r>
      <w:r w:rsidR="0034275F" w:rsidRPr="005413E6">
        <w:rPr>
          <w:rFonts w:ascii="Arial" w:hAnsi="Arial" w:cs="Arial"/>
          <w:sz w:val="22"/>
          <w:szCs w:val="22"/>
        </w:rPr>
        <w:t xml:space="preserve">cause panic </w:t>
      </w:r>
      <w:r w:rsidRPr="005413E6">
        <w:rPr>
          <w:rFonts w:ascii="Arial" w:hAnsi="Arial" w:cs="Arial"/>
          <w:sz w:val="22"/>
          <w:szCs w:val="22"/>
        </w:rPr>
        <w:t>and to provide minimal detail regarding the extent of the injuries</w:t>
      </w:r>
    </w:p>
    <w:p w:rsidR="001A5941" w:rsidRPr="005413E6" w:rsidRDefault="001A5941" w:rsidP="002A007A">
      <w:pPr>
        <w:pStyle w:val="ListParagraph"/>
        <w:numPr>
          <w:ilvl w:val="0"/>
          <w:numId w:val="22"/>
        </w:numPr>
        <w:tabs>
          <w:tab w:val="left" w:pos="1080"/>
        </w:tabs>
        <w:spacing w:after="120"/>
        <w:ind w:left="1080"/>
        <w:contextualSpacing w:val="0"/>
        <w:rPr>
          <w:rFonts w:ascii="Arial" w:hAnsi="Arial" w:cs="Arial"/>
          <w:sz w:val="22"/>
          <w:szCs w:val="22"/>
        </w:rPr>
      </w:pPr>
      <w:r w:rsidRPr="005413E6">
        <w:rPr>
          <w:rFonts w:ascii="Arial" w:hAnsi="Arial" w:cs="Arial"/>
          <w:sz w:val="22"/>
          <w:szCs w:val="22"/>
        </w:rPr>
        <w:t>Ensure that all blood or bodily fluids are cleaned up in a safe manner.</w:t>
      </w:r>
    </w:p>
    <w:p w:rsidR="001A5941" w:rsidRPr="005413E6" w:rsidRDefault="001A5941" w:rsidP="002A007A">
      <w:pPr>
        <w:pStyle w:val="ListParagraph"/>
        <w:numPr>
          <w:ilvl w:val="0"/>
          <w:numId w:val="22"/>
        </w:numPr>
        <w:tabs>
          <w:tab w:val="left" w:pos="1080"/>
        </w:tabs>
        <w:spacing w:after="120"/>
        <w:ind w:left="1080"/>
        <w:contextualSpacing w:val="0"/>
        <w:rPr>
          <w:rFonts w:ascii="Arial" w:hAnsi="Arial" w:cs="Arial"/>
          <w:sz w:val="22"/>
          <w:szCs w:val="22"/>
        </w:rPr>
      </w:pPr>
      <w:r w:rsidRPr="005413E6">
        <w:rPr>
          <w:rFonts w:ascii="Arial" w:hAnsi="Arial" w:cs="Arial"/>
          <w:sz w:val="22"/>
          <w:szCs w:val="22"/>
        </w:rPr>
        <w:t>Ensure that anyone who has c</w:t>
      </w:r>
      <w:r w:rsidR="00731538">
        <w:rPr>
          <w:rFonts w:ascii="Arial" w:hAnsi="Arial" w:cs="Arial"/>
          <w:sz w:val="22"/>
          <w:szCs w:val="22"/>
        </w:rPr>
        <w:t>ome in contact with any blood or</w:t>
      </w:r>
      <w:r w:rsidRPr="005413E6">
        <w:rPr>
          <w:rFonts w:ascii="Arial" w:hAnsi="Arial" w:cs="Arial"/>
          <w:sz w:val="22"/>
          <w:szCs w:val="22"/>
        </w:rPr>
        <w:t xml:space="preserve"> fluids washes</w:t>
      </w:r>
      <w:r w:rsidR="000B2A49" w:rsidRPr="005413E6">
        <w:rPr>
          <w:rFonts w:ascii="Arial" w:hAnsi="Arial" w:cs="Arial"/>
          <w:sz w:val="22"/>
          <w:szCs w:val="22"/>
        </w:rPr>
        <w:t xml:space="preserve"> their hands</w:t>
      </w:r>
      <w:r w:rsidRPr="005413E6">
        <w:rPr>
          <w:rFonts w:ascii="Arial" w:hAnsi="Arial" w:cs="Arial"/>
          <w:sz w:val="22"/>
          <w:szCs w:val="22"/>
        </w:rPr>
        <w:t xml:space="preserve"> in warm soapy water.</w:t>
      </w:r>
    </w:p>
    <w:p w:rsidR="0034275F" w:rsidRPr="005413E6" w:rsidRDefault="001A5941" w:rsidP="002A007A">
      <w:pPr>
        <w:pStyle w:val="ListParagraph"/>
        <w:numPr>
          <w:ilvl w:val="0"/>
          <w:numId w:val="22"/>
        </w:numPr>
        <w:tabs>
          <w:tab w:val="left" w:pos="1080"/>
        </w:tabs>
        <w:spacing w:after="120"/>
        <w:ind w:left="1080"/>
        <w:contextualSpacing w:val="0"/>
        <w:rPr>
          <w:rFonts w:ascii="Arial" w:hAnsi="Arial" w:cs="Arial"/>
          <w:sz w:val="22"/>
          <w:szCs w:val="22"/>
        </w:rPr>
      </w:pPr>
      <w:r w:rsidRPr="005413E6">
        <w:rPr>
          <w:rFonts w:ascii="Arial" w:hAnsi="Arial" w:cs="Arial"/>
          <w:sz w:val="22"/>
          <w:szCs w:val="22"/>
        </w:rPr>
        <w:t>Try to reassure the other children and keep them calm, keeping them informed about what is happening, and away from the child.</w:t>
      </w:r>
    </w:p>
    <w:p w:rsidR="001A5941" w:rsidRPr="005413E6" w:rsidRDefault="001A5941" w:rsidP="002A007A">
      <w:pPr>
        <w:pStyle w:val="ListParagraph"/>
        <w:numPr>
          <w:ilvl w:val="0"/>
          <w:numId w:val="23"/>
        </w:numPr>
        <w:spacing w:after="120"/>
        <w:ind w:hanging="720"/>
        <w:contextualSpacing w:val="0"/>
        <w:rPr>
          <w:rFonts w:ascii="Arial" w:hAnsi="Arial" w:cs="Arial"/>
          <w:sz w:val="22"/>
          <w:szCs w:val="22"/>
        </w:rPr>
      </w:pPr>
      <w:r w:rsidRPr="005413E6">
        <w:rPr>
          <w:rFonts w:ascii="Arial" w:hAnsi="Arial" w:cs="Arial"/>
          <w:sz w:val="22"/>
          <w:szCs w:val="22"/>
        </w:rPr>
        <w:t xml:space="preserve">Accidents which result in </w:t>
      </w:r>
      <w:r w:rsidR="001155C5" w:rsidRPr="005413E6">
        <w:rPr>
          <w:rFonts w:ascii="Arial" w:hAnsi="Arial" w:cs="Arial"/>
          <w:sz w:val="22"/>
          <w:szCs w:val="22"/>
        </w:rPr>
        <w:t xml:space="preserve">serious </w:t>
      </w:r>
      <w:r w:rsidR="0034275F" w:rsidRPr="005413E6">
        <w:rPr>
          <w:rFonts w:ascii="Arial" w:hAnsi="Arial" w:cs="Arial"/>
          <w:sz w:val="22"/>
          <w:szCs w:val="22"/>
        </w:rPr>
        <w:t xml:space="preserve">incident, </w:t>
      </w:r>
      <w:r w:rsidR="001155C5" w:rsidRPr="005413E6">
        <w:rPr>
          <w:rFonts w:ascii="Arial" w:hAnsi="Arial" w:cs="Arial"/>
          <w:sz w:val="22"/>
          <w:szCs w:val="22"/>
        </w:rPr>
        <w:t>injury</w:t>
      </w:r>
      <w:r w:rsidR="0034275F" w:rsidRPr="005413E6">
        <w:rPr>
          <w:rFonts w:ascii="Arial" w:hAnsi="Arial" w:cs="Arial"/>
          <w:sz w:val="22"/>
          <w:szCs w:val="22"/>
        </w:rPr>
        <w:t>, illness and trauma</w:t>
      </w:r>
      <w:r w:rsidR="001155C5" w:rsidRPr="005413E6">
        <w:rPr>
          <w:rFonts w:ascii="Arial" w:hAnsi="Arial" w:cs="Arial"/>
          <w:sz w:val="22"/>
          <w:szCs w:val="22"/>
        </w:rPr>
        <w:t xml:space="preserve"> (including death</w:t>
      </w:r>
      <w:r w:rsidRPr="005413E6">
        <w:rPr>
          <w:rFonts w:ascii="Arial" w:hAnsi="Arial" w:cs="Arial"/>
          <w:sz w:val="22"/>
          <w:szCs w:val="22"/>
        </w:rPr>
        <w:t xml:space="preserve">) to a </w:t>
      </w:r>
      <w:r w:rsidR="000B2A49" w:rsidRPr="005413E6">
        <w:rPr>
          <w:rFonts w:ascii="Arial" w:hAnsi="Arial" w:cs="Arial"/>
          <w:sz w:val="22"/>
          <w:szCs w:val="22"/>
        </w:rPr>
        <w:t>child</w:t>
      </w:r>
      <w:r w:rsidRPr="005413E6">
        <w:rPr>
          <w:rFonts w:ascii="Arial" w:hAnsi="Arial" w:cs="Arial"/>
          <w:sz w:val="22"/>
          <w:szCs w:val="22"/>
        </w:rPr>
        <w:t xml:space="preserve"> must be reported to:</w:t>
      </w:r>
    </w:p>
    <w:p w:rsidR="001A5941" w:rsidRPr="005413E6" w:rsidRDefault="0034275F" w:rsidP="002A007A">
      <w:pPr>
        <w:pStyle w:val="ListParagraph"/>
        <w:numPr>
          <w:ilvl w:val="0"/>
          <w:numId w:val="39"/>
        </w:numPr>
        <w:tabs>
          <w:tab w:val="left" w:pos="1080"/>
        </w:tabs>
        <w:spacing w:after="120"/>
        <w:contextualSpacing w:val="0"/>
        <w:rPr>
          <w:rFonts w:ascii="Arial" w:hAnsi="Arial" w:cs="Arial"/>
          <w:sz w:val="22"/>
          <w:szCs w:val="22"/>
        </w:rPr>
      </w:pPr>
      <w:r w:rsidRPr="005413E6">
        <w:rPr>
          <w:rFonts w:ascii="Arial" w:hAnsi="Arial" w:cs="Arial"/>
          <w:sz w:val="22"/>
          <w:szCs w:val="22"/>
        </w:rPr>
        <w:t>The</w:t>
      </w:r>
      <w:r w:rsidR="001A5941" w:rsidRPr="005413E6">
        <w:rPr>
          <w:rFonts w:ascii="Arial" w:hAnsi="Arial" w:cs="Arial"/>
          <w:sz w:val="22"/>
          <w:szCs w:val="22"/>
        </w:rPr>
        <w:t xml:space="preserve"> ambulance service</w:t>
      </w:r>
    </w:p>
    <w:p w:rsidR="001A5941" w:rsidRPr="005413E6" w:rsidRDefault="001A5941" w:rsidP="002A007A">
      <w:pPr>
        <w:pStyle w:val="ListParagraph"/>
        <w:numPr>
          <w:ilvl w:val="0"/>
          <w:numId w:val="39"/>
        </w:numPr>
        <w:tabs>
          <w:tab w:val="left" w:pos="1080"/>
        </w:tabs>
        <w:spacing w:after="120"/>
        <w:contextualSpacing w:val="0"/>
        <w:rPr>
          <w:rFonts w:ascii="Arial" w:hAnsi="Arial" w:cs="Arial"/>
          <w:sz w:val="22"/>
          <w:szCs w:val="22"/>
        </w:rPr>
      </w:pPr>
      <w:r w:rsidRPr="005413E6">
        <w:rPr>
          <w:rFonts w:ascii="Arial" w:hAnsi="Arial" w:cs="Arial"/>
          <w:sz w:val="22"/>
          <w:szCs w:val="22"/>
        </w:rPr>
        <w:t xml:space="preserve">The police </w:t>
      </w:r>
    </w:p>
    <w:p w:rsidR="0034275F" w:rsidRPr="005413E6" w:rsidRDefault="0034275F" w:rsidP="002A007A">
      <w:pPr>
        <w:pStyle w:val="ListParagraph"/>
        <w:numPr>
          <w:ilvl w:val="0"/>
          <w:numId w:val="39"/>
        </w:numPr>
        <w:tabs>
          <w:tab w:val="left" w:pos="1080"/>
        </w:tabs>
        <w:spacing w:after="120"/>
        <w:contextualSpacing w:val="0"/>
        <w:rPr>
          <w:rFonts w:ascii="Arial" w:hAnsi="Arial" w:cs="Arial"/>
          <w:sz w:val="22"/>
          <w:szCs w:val="22"/>
        </w:rPr>
      </w:pPr>
      <w:r w:rsidRPr="005413E6">
        <w:rPr>
          <w:rFonts w:ascii="Arial" w:hAnsi="Arial" w:cs="Arial"/>
          <w:sz w:val="22"/>
          <w:szCs w:val="22"/>
        </w:rPr>
        <w:t>Family or emergency contact person</w:t>
      </w:r>
    </w:p>
    <w:p w:rsidR="001A5941" w:rsidRPr="005413E6" w:rsidRDefault="001155C5" w:rsidP="002A007A">
      <w:pPr>
        <w:pStyle w:val="ListParagraph"/>
        <w:numPr>
          <w:ilvl w:val="0"/>
          <w:numId w:val="39"/>
        </w:numPr>
        <w:tabs>
          <w:tab w:val="left" w:pos="1080"/>
        </w:tabs>
        <w:spacing w:after="120"/>
        <w:contextualSpacing w:val="0"/>
        <w:rPr>
          <w:rFonts w:ascii="Arial" w:hAnsi="Arial" w:cs="Arial"/>
          <w:sz w:val="22"/>
          <w:szCs w:val="22"/>
        </w:rPr>
      </w:pPr>
      <w:r w:rsidRPr="005413E6">
        <w:rPr>
          <w:rFonts w:ascii="Arial" w:hAnsi="Arial" w:cs="Arial"/>
          <w:sz w:val="22"/>
          <w:szCs w:val="22"/>
        </w:rPr>
        <w:t>Regulatory Authority</w:t>
      </w:r>
    </w:p>
    <w:p w:rsidR="001155C5" w:rsidRPr="005413E6" w:rsidRDefault="001A5941" w:rsidP="002A007A">
      <w:pPr>
        <w:pStyle w:val="ListParagraph"/>
        <w:numPr>
          <w:ilvl w:val="0"/>
          <w:numId w:val="26"/>
        </w:numPr>
        <w:spacing w:after="120"/>
        <w:ind w:hanging="720"/>
        <w:contextualSpacing w:val="0"/>
        <w:rPr>
          <w:rFonts w:ascii="Arial" w:hAnsi="Arial" w:cs="Arial"/>
          <w:sz w:val="22"/>
          <w:szCs w:val="22"/>
        </w:rPr>
      </w:pPr>
      <w:r w:rsidRPr="005413E6">
        <w:rPr>
          <w:rFonts w:ascii="Arial" w:hAnsi="Arial" w:cs="Arial"/>
          <w:sz w:val="22"/>
          <w:szCs w:val="22"/>
        </w:rPr>
        <w:t xml:space="preserve">The centre will notify the </w:t>
      </w:r>
      <w:r w:rsidR="00BE7A60" w:rsidRPr="005413E6">
        <w:rPr>
          <w:rFonts w:ascii="Arial" w:hAnsi="Arial" w:cs="Arial"/>
          <w:sz w:val="22"/>
          <w:szCs w:val="22"/>
        </w:rPr>
        <w:t xml:space="preserve">family or emergency contact person </w:t>
      </w:r>
      <w:r w:rsidRPr="005413E6">
        <w:rPr>
          <w:rFonts w:ascii="Arial" w:hAnsi="Arial" w:cs="Arial"/>
          <w:sz w:val="22"/>
          <w:szCs w:val="22"/>
        </w:rPr>
        <w:t xml:space="preserve">that a serious incident has happened and advise them </w:t>
      </w:r>
      <w:r w:rsidR="001155C5" w:rsidRPr="005413E6">
        <w:rPr>
          <w:rFonts w:ascii="Arial" w:hAnsi="Arial" w:cs="Arial"/>
          <w:sz w:val="22"/>
          <w:szCs w:val="22"/>
        </w:rPr>
        <w:t xml:space="preserve">to contact the relevant medical agency. Only a qualified medical practitioner can declare a person </w:t>
      </w:r>
      <w:r w:rsidR="00BE7A60" w:rsidRPr="005413E6">
        <w:rPr>
          <w:rFonts w:ascii="Arial" w:hAnsi="Arial" w:cs="Arial"/>
          <w:sz w:val="22"/>
          <w:szCs w:val="22"/>
        </w:rPr>
        <w:t xml:space="preserve">is deceased, </w:t>
      </w:r>
      <w:r w:rsidR="001155C5" w:rsidRPr="005413E6">
        <w:rPr>
          <w:rFonts w:ascii="Arial" w:hAnsi="Arial" w:cs="Arial"/>
          <w:sz w:val="22"/>
          <w:szCs w:val="22"/>
        </w:rPr>
        <w:t xml:space="preserve">therefore </w:t>
      </w:r>
      <w:r w:rsidR="00516361" w:rsidRPr="005413E6">
        <w:rPr>
          <w:rFonts w:ascii="Arial" w:hAnsi="Arial" w:cs="Arial"/>
          <w:sz w:val="22"/>
          <w:szCs w:val="22"/>
        </w:rPr>
        <w:t xml:space="preserve">educators </w:t>
      </w:r>
      <w:r w:rsidR="001155C5" w:rsidRPr="005413E6">
        <w:rPr>
          <w:rFonts w:ascii="Arial" w:hAnsi="Arial" w:cs="Arial"/>
          <w:sz w:val="22"/>
          <w:szCs w:val="22"/>
        </w:rPr>
        <w:t>should ensure the parents are only advised that the injury is serious and refer them to the medical agency</w:t>
      </w:r>
      <w:r w:rsidR="00516361" w:rsidRPr="005413E6">
        <w:rPr>
          <w:rFonts w:ascii="Arial" w:hAnsi="Arial" w:cs="Arial"/>
          <w:sz w:val="22"/>
          <w:szCs w:val="22"/>
        </w:rPr>
        <w:t xml:space="preserve"> (i</w:t>
      </w:r>
      <w:r w:rsidR="000B2A49" w:rsidRPr="005413E6">
        <w:rPr>
          <w:rFonts w:ascii="Arial" w:hAnsi="Arial" w:cs="Arial"/>
          <w:sz w:val="22"/>
          <w:szCs w:val="22"/>
        </w:rPr>
        <w:t>.e. h</w:t>
      </w:r>
      <w:r w:rsidR="001155C5" w:rsidRPr="005413E6">
        <w:rPr>
          <w:rFonts w:ascii="Arial" w:hAnsi="Arial" w:cs="Arial"/>
          <w:sz w:val="22"/>
          <w:szCs w:val="22"/>
        </w:rPr>
        <w:t>ospital) where the child has been taken.</w:t>
      </w:r>
    </w:p>
    <w:p w:rsidR="00BA5BBB" w:rsidRPr="005413E6" w:rsidRDefault="001155C5" w:rsidP="002A007A">
      <w:pPr>
        <w:pStyle w:val="ListParagraph"/>
        <w:numPr>
          <w:ilvl w:val="0"/>
          <w:numId w:val="26"/>
        </w:numPr>
        <w:spacing w:after="120"/>
        <w:ind w:hanging="720"/>
        <w:contextualSpacing w:val="0"/>
        <w:rPr>
          <w:rFonts w:ascii="Arial" w:hAnsi="Arial" w:cs="Arial"/>
          <w:sz w:val="22"/>
          <w:szCs w:val="22"/>
        </w:rPr>
      </w:pPr>
      <w:r w:rsidRPr="005413E6">
        <w:rPr>
          <w:rFonts w:ascii="Arial" w:hAnsi="Arial" w:cs="Arial"/>
          <w:sz w:val="22"/>
          <w:szCs w:val="22"/>
        </w:rPr>
        <w:t>This information should be provided in a calm and extremely sensitive manner.</w:t>
      </w:r>
    </w:p>
    <w:p w:rsidR="001155C5" w:rsidRPr="005413E6" w:rsidRDefault="001155C5" w:rsidP="002A007A">
      <w:pPr>
        <w:pStyle w:val="ListParagraph"/>
        <w:numPr>
          <w:ilvl w:val="0"/>
          <w:numId w:val="26"/>
        </w:numPr>
        <w:spacing w:after="120"/>
        <w:ind w:hanging="720"/>
        <w:contextualSpacing w:val="0"/>
        <w:rPr>
          <w:rFonts w:ascii="Arial" w:hAnsi="Arial" w:cs="Arial"/>
          <w:sz w:val="22"/>
          <w:szCs w:val="22"/>
        </w:rPr>
      </w:pPr>
      <w:r w:rsidRPr="005413E6">
        <w:rPr>
          <w:rFonts w:ascii="Arial" w:hAnsi="Arial" w:cs="Arial"/>
          <w:sz w:val="22"/>
          <w:szCs w:val="22"/>
        </w:rPr>
        <w:t>The site of the accident should not be cleared or any blood or fluids cleaned up until after approval from the Police.</w:t>
      </w:r>
    </w:p>
    <w:p w:rsidR="001155C5" w:rsidRDefault="001155C5" w:rsidP="002A007A">
      <w:pPr>
        <w:pStyle w:val="ListParagraph"/>
        <w:numPr>
          <w:ilvl w:val="0"/>
          <w:numId w:val="26"/>
        </w:numPr>
        <w:spacing w:after="120"/>
        <w:ind w:hanging="720"/>
        <w:contextualSpacing w:val="0"/>
        <w:rPr>
          <w:rFonts w:ascii="Arial" w:hAnsi="Arial" w:cs="Arial"/>
          <w:sz w:val="22"/>
          <w:szCs w:val="22"/>
        </w:rPr>
      </w:pPr>
      <w:r w:rsidRPr="005413E6">
        <w:rPr>
          <w:rFonts w:ascii="Arial" w:hAnsi="Arial" w:cs="Arial"/>
          <w:sz w:val="22"/>
          <w:szCs w:val="22"/>
        </w:rPr>
        <w:t>All other children should be removed away from the scene and if necessary parents contacted for early collection of children. The children should be reassured and notified only that a serious incident has occurred.</w:t>
      </w:r>
    </w:p>
    <w:p w:rsidR="002A007A" w:rsidRPr="002A007A" w:rsidRDefault="002A007A" w:rsidP="002A007A">
      <w:pPr>
        <w:spacing w:after="120"/>
        <w:rPr>
          <w:rFonts w:ascii="Arial" w:hAnsi="Arial" w:cs="Arial"/>
          <w:sz w:val="22"/>
          <w:szCs w:val="22"/>
        </w:rPr>
      </w:pPr>
    </w:p>
    <w:p w:rsidR="001155C5" w:rsidRPr="005413E6" w:rsidRDefault="001155C5" w:rsidP="001155C5">
      <w:pPr>
        <w:rPr>
          <w:rFonts w:ascii="Arial" w:hAnsi="Arial" w:cs="Arial"/>
          <w:sz w:val="22"/>
          <w:szCs w:val="22"/>
        </w:rPr>
      </w:pPr>
    </w:p>
    <w:p w:rsidR="001155C5" w:rsidRPr="005413E6" w:rsidRDefault="001155C5" w:rsidP="00BE7A60">
      <w:pPr>
        <w:pStyle w:val="ListParagraph"/>
        <w:numPr>
          <w:ilvl w:val="0"/>
          <w:numId w:val="28"/>
        </w:numPr>
        <w:ind w:left="720" w:hanging="720"/>
        <w:rPr>
          <w:rFonts w:ascii="Arial" w:hAnsi="Arial" w:cs="Arial"/>
          <w:b/>
        </w:rPr>
      </w:pPr>
      <w:r w:rsidRPr="005413E6">
        <w:rPr>
          <w:rFonts w:ascii="Arial" w:hAnsi="Arial" w:cs="Arial"/>
          <w:b/>
        </w:rPr>
        <w:t xml:space="preserve">Death or Serious Injury to a child or </w:t>
      </w:r>
      <w:r w:rsidR="00516361" w:rsidRPr="005413E6">
        <w:rPr>
          <w:rFonts w:ascii="Arial" w:hAnsi="Arial" w:cs="Arial"/>
          <w:b/>
        </w:rPr>
        <w:t xml:space="preserve">educator </w:t>
      </w:r>
      <w:r w:rsidRPr="005413E6">
        <w:rPr>
          <w:rFonts w:ascii="Arial" w:hAnsi="Arial" w:cs="Arial"/>
          <w:b/>
        </w:rPr>
        <w:t>out of hours</w:t>
      </w:r>
    </w:p>
    <w:p w:rsidR="001155C5" w:rsidRPr="005413E6" w:rsidRDefault="001155C5" w:rsidP="001155C5">
      <w:pPr>
        <w:rPr>
          <w:rFonts w:ascii="Arial" w:hAnsi="Arial" w:cs="Arial"/>
          <w:sz w:val="22"/>
          <w:szCs w:val="22"/>
        </w:rPr>
      </w:pPr>
    </w:p>
    <w:p w:rsidR="001155C5" w:rsidRPr="005413E6" w:rsidRDefault="00516361" w:rsidP="002A007A">
      <w:pPr>
        <w:pStyle w:val="ListParagraph"/>
        <w:numPr>
          <w:ilvl w:val="0"/>
          <w:numId w:val="29"/>
        </w:numPr>
        <w:spacing w:after="120"/>
        <w:ind w:hanging="720"/>
        <w:contextualSpacing w:val="0"/>
        <w:rPr>
          <w:rFonts w:ascii="Arial" w:hAnsi="Arial" w:cs="Arial"/>
          <w:sz w:val="22"/>
          <w:szCs w:val="22"/>
        </w:rPr>
      </w:pPr>
      <w:r w:rsidRPr="005413E6">
        <w:rPr>
          <w:rFonts w:ascii="Arial" w:hAnsi="Arial" w:cs="Arial"/>
          <w:sz w:val="22"/>
          <w:szCs w:val="22"/>
        </w:rPr>
        <w:t xml:space="preserve">Educators </w:t>
      </w:r>
      <w:r w:rsidR="00921516" w:rsidRPr="005413E6">
        <w:rPr>
          <w:rFonts w:ascii="Arial" w:hAnsi="Arial" w:cs="Arial"/>
          <w:sz w:val="22"/>
          <w:szCs w:val="22"/>
        </w:rPr>
        <w:t>in the service</w:t>
      </w:r>
      <w:r w:rsidR="001155C5" w:rsidRPr="005413E6">
        <w:rPr>
          <w:rFonts w:ascii="Arial" w:hAnsi="Arial" w:cs="Arial"/>
          <w:sz w:val="22"/>
          <w:szCs w:val="22"/>
        </w:rPr>
        <w:t xml:space="preserve"> must be prepared to handle all incidents in a profession</w:t>
      </w:r>
      <w:r w:rsidRPr="005413E6">
        <w:rPr>
          <w:rFonts w:ascii="Arial" w:hAnsi="Arial" w:cs="Arial"/>
          <w:sz w:val="22"/>
          <w:szCs w:val="22"/>
        </w:rPr>
        <w:t>al</w:t>
      </w:r>
      <w:r w:rsidR="001155C5" w:rsidRPr="005413E6">
        <w:rPr>
          <w:rFonts w:ascii="Arial" w:hAnsi="Arial" w:cs="Arial"/>
          <w:sz w:val="22"/>
          <w:szCs w:val="22"/>
        </w:rPr>
        <w:t xml:space="preserve"> and sensitive manner. In the event of tragic circumstances such as the death of a child or </w:t>
      </w:r>
      <w:r w:rsidRPr="005413E6">
        <w:rPr>
          <w:rFonts w:ascii="Arial" w:hAnsi="Arial" w:cs="Arial"/>
          <w:sz w:val="22"/>
          <w:szCs w:val="22"/>
        </w:rPr>
        <w:t>educator</w:t>
      </w:r>
      <w:r w:rsidR="001155C5" w:rsidRPr="005413E6">
        <w:rPr>
          <w:rFonts w:ascii="Arial" w:hAnsi="Arial" w:cs="Arial"/>
          <w:sz w:val="22"/>
          <w:szCs w:val="22"/>
        </w:rPr>
        <w:t xml:space="preserve">, the </w:t>
      </w:r>
      <w:r w:rsidRPr="005413E6">
        <w:rPr>
          <w:rFonts w:ascii="Arial" w:hAnsi="Arial" w:cs="Arial"/>
          <w:sz w:val="22"/>
          <w:szCs w:val="22"/>
        </w:rPr>
        <w:t xml:space="preserve">educators </w:t>
      </w:r>
      <w:r w:rsidR="001155C5" w:rsidRPr="005413E6">
        <w:rPr>
          <w:rFonts w:ascii="Arial" w:hAnsi="Arial" w:cs="Arial"/>
          <w:sz w:val="22"/>
          <w:szCs w:val="22"/>
        </w:rPr>
        <w:t xml:space="preserve">will follow guidelines as set out below to minimise trauma to the remaining </w:t>
      </w:r>
      <w:r w:rsidRPr="005413E6">
        <w:rPr>
          <w:rFonts w:ascii="Arial" w:hAnsi="Arial" w:cs="Arial"/>
          <w:sz w:val="22"/>
          <w:szCs w:val="22"/>
        </w:rPr>
        <w:t xml:space="preserve">educators </w:t>
      </w:r>
      <w:r w:rsidR="001155C5" w:rsidRPr="005413E6">
        <w:rPr>
          <w:rFonts w:ascii="Arial" w:hAnsi="Arial" w:cs="Arial"/>
          <w:sz w:val="22"/>
          <w:szCs w:val="22"/>
        </w:rPr>
        <w:t>and children in the service.</w:t>
      </w:r>
    </w:p>
    <w:p w:rsidR="001155C5" w:rsidRPr="005413E6" w:rsidRDefault="001155C5" w:rsidP="002A007A">
      <w:pPr>
        <w:pStyle w:val="ListParagraph"/>
        <w:numPr>
          <w:ilvl w:val="0"/>
          <w:numId w:val="29"/>
        </w:numPr>
        <w:spacing w:after="120"/>
        <w:ind w:hanging="720"/>
        <w:contextualSpacing w:val="0"/>
        <w:rPr>
          <w:rFonts w:ascii="Arial" w:hAnsi="Arial" w:cs="Arial"/>
          <w:sz w:val="22"/>
          <w:szCs w:val="22"/>
        </w:rPr>
      </w:pPr>
      <w:r w:rsidRPr="005413E6">
        <w:rPr>
          <w:rFonts w:ascii="Arial" w:hAnsi="Arial" w:cs="Arial"/>
          <w:sz w:val="22"/>
          <w:szCs w:val="22"/>
        </w:rPr>
        <w:t xml:space="preserve">In the event of the death occurring out of </w:t>
      </w:r>
      <w:r w:rsidR="00921516" w:rsidRPr="005413E6">
        <w:rPr>
          <w:rFonts w:ascii="Arial" w:hAnsi="Arial" w:cs="Arial"/>
          <w:sz w:val="22"/>
          <w:szCs w:val="22"/>
        </w:rPr>
        <w:t xml:space="preserve">service </w:t>
      </w:r>
      <w:r w:rsidRPr="005413E6">
        <w:rPr>
          <w:rFonts w:ascii="Arial" w:hAnsi="Arial" w:cs="Arial"/>
          <w:sz w:val="22"/>
          <w:szCs w:val="22"/>
        </w:rPr>
        <w:t xml:space="preserve">hours, a clear emergency procedure will be maintained for </w:t>
      </w:r>
      <w:r w:rsidR="00921516" w:rsidRPr="005413E6">
        <w:rPr>
          <w:rFonts w:ascii="Arial" w:hAnsi="Arial" w:cs="Arial"/>
          <w:sz w:val="22"/>
          <w:szCs w:val="22"/>
        </w:rPr>
        <w:t>the other children at the service</w:t>
      </w:r>
      <w:r w:rsidRPr="005413E6">
        <w:rPr>
          <w:rFonts w:ascii="Arial" w:hAnsi="Arial" w:cs="Arial"/>
          <w:sz w:val="22"/>
          <w:szCs w:val="22"/>
        </w:rPr>
        <w:t>.</w:t>
      </w:r>
    </w:p>
    <w:p w:rsidR="001155C5" w:rsidRPr="005413E6" w:rsidRDefault="001155C5" w:rsidP="002A007A">
      <w:pPr>
        <w:pStyle w:val="ListParagraph"/>
        <w:numPr>
          <w:ilvl w:val="0"/>
          <w:numId w:val="29"/>
        </w:numPr>
        <w:spacing w:after="120"/>
        <w:ind w:hanging="720"/>
        <w:contextualSpacing w:val="0"/>
        <w:rPr>
          <w:rFonts w:ascii="Arial" w:hAnsi="Arial" w:cs="Arial"/>
          <w:sz w:val="22"/>
          <w:szCs w:val="22"/>
        </w:rPr>
      </w:pPr>
      <w:r w:rsidRPr="005413E6">
        <w:rPr>
          <w:rFonts w:ascii="Arial" w:hAnsi="Arial" w:cs="Arial"/>
          <w:sz w:val="22"/>
          <w:szCs w:val="22"/>
        </w:rPr>
        <w:t xml:space="preserve">If a child is the deceased, the </w:t>
      </w:r>
      <w:r w:rsidR="00921516" w:rsidRPr="005413E6">
        <w:rPr>
          <w:rFonts w:ascii="Arial" w:hAnsi="Arial" w:cs="Arial"/>
          <w:sz w:val="22"/>
          <w:szCs w:val="22"/>
        </w:rPr>
        <w:t>Coordinator/Nominated S</w:t>
      </w:r>
      <w:r w:rsidR="00516361" w:rsidRPr="005413E6">
        <w:rPr>
          <w:rFonts w:ascii="Arial" w:hAnsi="Arial" w:cs="Arial"/>
          <w:sz w:val="22"/>
          <w:szCs w:val="22"/>
        </w:rPr>
        <w:t xml:space="preserve">upervisor </w:t>
      </w:r>
      <w:r w:rsidRPr="005413E6">
        <w:rPr>
          <w:rFonts w:ascii="Arial" w:hAnsi="Arial" w:cs="Arial"/>
          <w:sz w:val="22"/>
          <w:szCs w:val="22"/>
        </w:rPr>
        <w:t>should make contact with the child’s school to liaise with them regarding the school’s response to the event.</w:t>
      </w:r>
    </w:p>
    <w:p w:rsidR="00921516" w:rsidRDefault="001155C5" w:rsidP="002A007A">
      <w:pPr>
        <w:pStyle w:val="ListParagraph"/>
        <w:numPr>
          <w:ilvl w:val="0"/>
          <w:numId w:val="29"/>
        </w:numPr>
        <w:spacing w:after="120"/>
        <w:ind w:hanging="720"/>
        <w:contextualSpacing w:val="0"/>
        <w:rPr>
          <w:rFonts w:ascii="Arial" w:hAnsi="Arial" w:cs="Arial"/>
          <w:sz w:val="22"/>
          <w:szCs w:val="22"/>
        </w:rPr>
      </w:pPr>
      <w:r w:rsidRPr="005413E6">
        <w:rPr>
          <w:rFonts w:ascii="Arial" w:hAnsi="Arial" w:cs="Arial"/>
          <w:sz w:val="22"/>
          <w:szCs w:val="22"/>
        </w:rPr>
        <w:t xml:space="preserve">The </w:t>
      </w:r>
      <w:r w:rsidR="00921516" w:rsidRPr="005413E6">
        <w:rPr>
          <w:rFonts w:ascii="Arial" w:hAnsi="Arial" w:cs="Arial"/>
          <w:sz w:val="22"/>
          <w:szCs w:val="22"/>
        </w:rPr>
        <w:t>Nominated S</w:t>
      </w:r>
      <w:r w:rsidR="00516361" w:rsidRPr="005413E6">
        <w:rPr>
          <w:rFonts w:ascii="Arial" w:hAnsi="Arial" w:cs="Arial"/>
          <w:sz w:val="22"/>
          <w:szCs w:val="22"/>
        </w:rPr>
        <w:t xml:space="preserve">upervisor </w:t>
      </w:r>
      <w:r w:rsidRPr="005413E6">
        <w:rPr>
          <w:rFonts w:ascii="Arial" w:hAnsi="Arial" w:cs="Arial"/>
          <w:sz w:val="22"/>
          <w:szCs w:val="22"/>
        </w:rPr>
        <w:t xml:space="preserve">should also contact </w:t>
      </w:r>
      <w:r w:rsidR="00921516" w:rsidRPr="005413E6">
        <w:rPr>
          <w:rFonts w:ascii="Arial" w:hAnsi="Arial" w:cs="Arial"/>
          <w:sz w:val="22"/>
          <w:szCs w:val="22"/>
        </w:rPr>
        <w:t>the NSW Regulatory Authority as soon as possible and within 24 hours to report the incident</w:t>
      </w:r>
      <w:r w:rsidRPr="005413E6">
        <w:rPr>
          <w:rFonts w:ascii="Arial" w:hAnsi="Arial" w:cs="Arial"/>
          <w:sz w:val="22"/>
          <w:szCs w:val="22"/>
        </w:rPr>
        <w:t xml:space="preserve">. The school and </w:t>
      </w:r>
      <w:r w:rsidR="00BA5BBB" w:rsidRPr="005413E6">
        <w:rPr>
          <w:rFonts w:ascii="Arial" w:hAnsi="Arial" w:cs="Arial"/>
          <w:sz w:val="22"/>
          <w:szCs w:val="22"/>
        </w:rPr>
        <w:t>N</w:t>
      </w:r>
      <w:r w:rsidRPr="005413E6">
        <w:rPr>
          <w:rFonts w:ascii="Arial" w:hAnsi="Arial" w:cs="Arial"/>
          <w:sz w:val="22"/>
          <w:szCs w:val="22"/>
        </w:rPr>
        <w:t>etwork</w:t>
      </w:r>
      <w:r w:rsidR="00731538">
        <w:rPr>
          <w:rFonts w:ascii="Arial" w:hAnsi="Arial" w:cs="Arial"/>
          <w:sz w:val="22"/>
          <w:szCs w:val="22"/>
        </w:rPr>
        <w:t xml:space="preserve"> </w:t>
      </w:r>
      <w:r w:rsidR="00BA5BBB" w:rsidRPr="005413E6">
        <w:rPr>
          <w:rFonts w:ascii="Arial" w:hAnsi="Arial" w:cs="Arial"/>
          <w:sz w:val="22"/>
          <w:szCs w:val="22"/>
        </w:rPr>
        <w:t>of Community Activities should be contacted to seek addition</w:t>
      </w:r>
      <w:r w:rsidR="00921516" w:rsidRPr="005413E6">
        <w:rPr>
          <w:rFonts w:ascii="Arial" w:hAnsi="Arial" w:cs="Arial"/>
          <w:sz w:val="22"/>
          <w:szCs w:val="22"/>
        </w:rPr>
        <w:t>al support, resources or advice.</w:t>
      </w:r>
    </w:p>
    <w:p w:rsidR="00FD7FEB" w:rsidRDefault="00FD7FEB" w:rsidP="00FD7FEB">
      <w:pPr>
        <w:pStyle w:val="ListParagraph"/>
        <w:rPr>
          <w:rFonts w:ascii="Arial" w:hAnsi="Arial" w:cs="Arial"/>
          <w:sz w:val="22"/>
          <w:szCs w:val="22"/>
        </w:rPr>
      </w:pPr>
    </w:p>
    <w:p w:rsidR="00FD7FEB" w:rsidRPr="005413E6" w:rsidRDefault="00FD7FEB" w:rsidP="00FD7FEB">
      <w:pPr>
        <w:pStyle w:val="ListParagraph"/>
        <w:rPr>
          <w:rFonts w:ascii="Arial" w:hAnsi="Arial" w:cs="Arial"/>
          <w:sz w:val="22"/>
          <w:szCs w:val="22"/>
        </w:rPr>
      </w:pPr>
    </w:p>
    <w:p w:rsidR="007A28D4" w:rsidRPr="005413E6" w:rsidRDefault="007A28D4" w:rsidP="00921516">
      <w:pPr>
        <w:pStyle w:val="ListParagraph"/>
        <w:numPr>
          <w:ilvl w:val="0"/>
          <w:numId w:val="28"/>
        </w:numPr>
        <w:ind w:left="720" w:hanging="720"/>
        <w:rPr>
          <w:rFonts w:ascii="Arial" w:hAnsi="Arial" w:cs="Arial"/>
          <w:b/>
        </w:rPr>
      </w:pPr>
      <w:r w:rsidRPr="005413E6">
        <w:rPr>
          <w:rFonts w:ascii="Arial" w:hAnsi="Arial" w:cs="Arial"/>
          <w:b/>
        </w:rPr>
        <w:t>Reporting of Serious Incident, Injury and Trauma</w:t>
      </w:r>
    </w:p>
    <w:p w:rsidR="00921516" w:rsidRPr="005413E6" w:rsidRDefault="00921516" w:rsidP="00921516">
      <w:pPr>
        <w:pStyle w:val="ListParagraph"/>
        <w:rPr>
          <w:rFonts w:ascii="Arial" w:hAnsi="Arial" w:cs="Arial"/>
          <w:b/>
          <w:sz w:val="22"/>
          <w:szCs w:val="22"/>
        </w:rPr>
      </w:pPr>
    </w:p>
    <w:p w:rsidR="00CD6F71" w:rsidRPr="005413E6" w:rsidRDefault="007A28D4" w:rsidP="002A007A">
      <w:pPr>
        <w:pStyle w:val="ListParagraph"/>
        <w:numPr>
          <w:ilvl w:val="0"/>
          <w:numId w:val="31"/>
        </w:numPr>
        <w:spacing w:before="120" w:after="120"/>
        <w:ind w:hanging="720"/>
        <w:contextualSpacing w:val="0"/>
        <w:jc w:val="both"/>
        <w:rPr>
          <w:rFonts w:ascii="Arial" w:hAnsi="Arial" w:cs="Arial"/>
          <w:sz w:val="22"/>
          <w:szCs w:val="22"/>
        </w:rPr>
      </w:pPr>
      <w:r w:rsidRPr="005413E6">
        <w:rPr>
          <w:rFonts w:ascii="Arial" w:hAnsi="Arial" w:cs="Arial"/>
          <w:sz w:val="22"/>
          <w:szCs w:val="22"/>
        </w:rPr>
        <w:t>All serious incidents, injury</w:t>
      </w:r>
      <w:r w:rsidR="00921516" w:rsidRPr="005413E6">
        <w:rPr>
          <w:rFonts w:ascii="Arial" w:hAnsi="Arial" w:cs="Arial"/>
          <w:sz w:val="22"/>
          <w:szCs w:val="22"/>
        </w:rPr>
        <w:t>, illness</w:t>
      </w:r>
      <w:r w:rsidRPr="005413E6">
        <w:rPr>
          <w:rFonts w:ascii="Arial" w:hAnsi="Arial" w:cs="Arial"/>
          <w:sz w:val="22"/>
          <w:szCs w:val="22"/>
        </w:rPr>
        <w:t xml:space="preserve"> or trauma will be recorded within 24 hours of the </w:t>
      </w:r>
      <w:r w:rsidR="000B2A49" w:rsidRPr="005413E6">
        <w:rPr>
          <w:rFonts w:ascii="Arial" w:hAnsi="Arial" w:cs="Arial"/>
          <w:sz w:val="22"/>
          <w:szCs w:val="22"/>
        </w:rPr>
        <w:t xml:space="preserve">event </w:t>
      </w:r>
      <w:r w:rsidR="00921516" w:rsidRPr="005413E6">
        <w:rPr>
          <w:rFonts w:ascii="Arial" w:hAnsi="Arial" w:cs="Arial"/>
          <w:sz w:val="22"/>
          <w:szCs w:val="22"/>
        </w:rPr>
        <w:t xml:space="preserve">occurring. The child’s family </w:t>
      </w:r>
      <w:r w:rsidRPr="005413E6">
        <w:rPr>
          <w:rFonts w:ascii="Arial" w:hAnsi="Arial" w:cs="Arial"/>
          <w:sz w:val="22"/>
          <w:szCs w:val="22"/>
        </w:rPr>
        <w:t>or emergency contact must be notified of any accident or injury that has occurred to the child as soon as possible and no later than 24 hours after the</w:t>
      </w:r>
      <w:r w:rsidR="000B2A49" w:rsidRPr="005413E6">
        <w:rPr>
          <w:rFonts w:ascii="Arial" w:hAnsi="Arial" w:cs="Arial"/>
          <w:sz w:val="22"/>
          <w:szCs w:val="22"/>
        </w:rPr>
        <w:t xml:space="preserve"> event</w:t>
      </w:r>
      <w:r w:rsidRPr="005413E6">
        <w:rPr>
          <w:rFonts w:ascii="Arial" w:hAnsi="Arial" w:cs="Arial"/>
          <w:sz w:val="22"/>
          <w:szCs w:val="22"/>
        </w:rPr>
        <w:t xml:space="preserve">. </w:t>
      </w:r>
    </w:p>
    <w:p w:rsidR="00CD6F71" w:rsidRPr="005413E6" w:rsidRDefault="00921516" w:rsidP="002A007A">
      <w:pPr>
        <w:pStyle w:val="ListParagraph"/>
        <w:numPr>
          <w:ilvl w:val="0"/>
          <w:numId w:val="31"/>
        </w:numPr>
        <w:spacing w:before="120" w:after="120"/>
        <w:ind w:hanging="720"/>
        <w:contextualSpacing w:val="0"/>
        <w:jc w:val="both"/>
        <w:rPr>
          <w:rFonts w:ascii="Arial" w:hAnsi="Arial" w:cs="Arial"/>
          <w:sz w:val="22"/>
          <w:szCs w:val="22"/>
        </w:rPr>
      </w:pPr>
      <w:r w:rsidRPr="005413E6">
        <w:rPr>
          <w:rFonts w:ascii="Arial" w:hAnsi="Arial" w:cs="Arial"/>
          <w:sz w:val="22"/>
          <w:szCs w:val="22"/>
        </w:rPr>
        <w:t>The Nominated S</w:t>
      </w:r>
      <w:r w:rsidR="00CD6F71" w:rsidRPr="005413E6">
        <w:rPr>
          <w:rFonts w:ascii="Arial" w:hAnsi="Arial" w:cs="Arial"/>
          <w:sz w:val="22"/>
          <w:szCs w:val="22"/>
        </w:rPr>
        <w:t>upervisor is responsible for ensuring that</w:t>
      </w:r>
      <w:r w:rsidRPr="005413E6">
        <w:rPr>
          <w:rFonts w:ascii="Arial" w:hAnsi="Arial" w:cs="Arial"/>
          <w:sz w:val="22"/>
          <w:szCs w:val="22"/>
        </w:rPr>
        <w:t>,</w:t>
      </w:r>
      <w:r w:rsidR="00CD6F71" w:rsidRPr="005413E6">
        <w:rPr>
          <w:rFonts w:ascii="Arial" w:hAnsi="Arial" w:cs="Arial"/>
          <w:sz w:val="22"/>
          <w:szCs w:val="22"/>
        </w:rPr>
        <w:t xml:space="preserve"> in the event of a serious incident</w:t>
      </w:r>
      <w:r w:rsidRPr="005413E6">
        <w:rPr>
          <w:rFonts w:ascii="Arial" w:hAnsi="Arial" w:cs="Arial"/>
          <w:sz w:val="22"/>
          <w:szCs w:val="22"/>
        </w:rPr>
        <w:t>,</w:t>
      </w:r>
      <w:r w:rsidR="00CD6F71" w:rsidRPr="005413E6">
        <w:rPr>
          <w:rFonts w:ascii="Arial" w:hAnsi="Arial" w:cs="Arial"/>
          <w:sz w:val="22"/>
          <w:szCs w:val="22"/>
        </w:rPr>
        <w:t xml:space="preserve"> the regulatory authority is </w:t>
      </w:r>
      <w:r w:rsidRPr="005413E6">
        <w:rPr>
          <w:rFonts w:ascii="Arial" w:hAnsi="Arial" w:cs="Arial"/>
          <w:sz w:val="22"/>
          <w:szCs w:val="22"/>
        </w:rPr>
        <w:t>advised</w:t>
      </w:r>
      <w:r w:rsidR="000B2A49" w:rsidRPr="005413E6">
        <w:rPr>
          <w:rFonts w:ascii="Arial" w:hAnsi="Arial" w:cs="Arial"/>
          <w:sz w:val="22"/>
          <w:szCs w:val="22"/>
        </w:rPr>
        <w:t xml:space="preserve"> as well as</w:t>
      </w:r>
      <w:r w:rsidR="00CD6F71" w:rsidRPr="005413E6">
        <w:rPr>
          <w:rFonts w:ascii="Arial" w:hAnsi="Arial" w:cs="Arial"/>
          <w:sz w:val="22"/>
          <w:szCs w:val="22"/>
        </w:rPr>
        <w:t xml:space="preserve"> the </w:t>
      </w:r>
      <w:r w:rsidRPr="005413E6">
        <w:rPr>
          <w:rFonts w:ascii="Arial" w:hAnsi="Arial" w:cs="Arial"/>
          <w:sz w:val="22"/>
          <w:szCs w:val="22"/>
        </w:rPr>
        <w:t>Approved P</w:t>
      </w:r>
      <w:r w:rsidR="004936F9" w:rsidRPr="005413E6">
        <w:rPr>
          <w:rFonts w:ascii="Arial" w:hAnsi="Arial" w:cs="Arial"/>
          <w:sz w:val="22"/>
          <w:szCs w:val="22"/>
        </w:rPr>
        <w:t xml:space="preserve">rovider (e.g. </w:t>
      </w:r>
      <w:r w:rsidR="00CD6F71" w:rsidRPr="005413E6">
        <w:rPr>
          <w:rFonts w:ascii="Arial" w:hAnsi="Arial" w:cs="Arial"/>
          <w:sz w:val="22"/>
          <w:szCs w:val="22"/>
        </w:rPr>
        <w:t>Management Committee</w:t>
      </w:r>
      <w:r w:rsidR="004936F9" w:rsidRPr="005413E6">
        <w:rPr>
          <w:rFonts w:ascii="Arial" w:hAnsi="Arial" w:cs="Arial"/>
          <w:sz w:val="22"/>
          <w:szCs w:val="22"/>
        </w:rPr>
        <w:t xml:space="preserve">).  </w:t>
      </w:r>
    </w:p>
    <w:p w:rsidR="007A28D4" w:rsidRPr="005413E6" w:rsidRDefault="007A28D4" w:rsidP="002A007A">
      <w:pPr>
        <w:pStyle w:val="ListParagraph"/>
        <w:widowControl w:val="0"/>
        <w:numPr>
          <w:ilvl w:val="0"/>
          <w:numId w:val="31"/>
        </w:numPr>
        <w:autoSpaceDE w:val="0"/>
        <w:autoSpaceDN w:val="0"/>
        <w:adjustRightInd w:val="0"/>
        <w:spacing w:after="120"/>
        <w:ind w:hanging="720"/>
        <w:contextualSpacing w:val="0"/>
        <w:rPr>
          <w:rFonts w:ascii="Arial" w:hAnsi="Arial" w:cs="Arial"/>
          <w:sz w:val="22"/>
          <w:szCs w:val="22"/>
        </w:rPr>
      </w:pPr>
      <w:r w:rsidRPr="005413E6">
        <w:rPr>
          <w:rFonts w:ascii="Arial" w:hAnsi="Arial" w:cs="Arial"/>
          <w:sz w:val="22"/>
          <w:szCs w:val="22"/>
        </w:rPr>
        <w:t xml:space="preserve">It may not be until sometime after the incident that it becomes apparent that </w:t>
      </w:r>
      <w:r w:rsidR="006A2216" w:rsidRPr="005413E6">
        <w:rPr>
          <w:rFonts w:ascii="Arial" w:hAnsi="Arial" w:cs="Arial"/>
          <w:sz w:val="22"/>
          <w:szCs w:val="22"/>
        </w:rPr>
        <w:t xml:space="preserve">an incident </w:t>
      </w:r>
      <w:r w:rsidR="00921516" w:rsidRPr="005413E6">
        <w:rPr>
          <w:rFonts w:ascii="Arial" w:hAnsi="Arial" w:cs="Arial"/>
          <w:sz w:val="22"/>
          <w:szCs w:val="22"/>
        </w:rPr>
        <w:t>was serious. </w:t>
      </w:r>
      <w:r w:rsidRPr="005413E6">
        <w:rPr>
          <w:rFonts w:ascii="Arial" w:hAnsi="Arial" w:cs="Arial"/>
          <w:sz w:val="22"/>
          <w:szCs w:val="22"/>
        </w:rPr>
        <w:t xml:space="preserve">If that occurs, </w:t>
      </w:r>
      <w:r w:rsidR="00921516" w:rsidRPr="005413E6">
        <w:rPr>
          <w:rFonts w:ascii="Arial" w:hAnsi="Arial" w:cs="Arial"/>
          <w:sz w:val="22"/>
          <w:szCs w:val="22"/>
        </w:rPr>
        <w:t>the Nominated S</w:t>
      </w:r>
      <w:r w:rsidR="006A2216" w:rsidRPr="005413E6">
        <w:rPr>
          <w:rFonts w:ascii="Arial" w:hAnsi="Arial" w:cs="Arial"/>
          <w:sz w:val="22"/>
          <w:szCs w:val="22"/>
        </w:rPr>
        <w:t>upervisor must</w:t>
      </w:r>
      <w:r w:rsidR="00921516" w:rsidRPr="005413E6">
        <w:rPr>
          <w:rFonts w:ascii="Arial" w:hAnsi="Arial" w:cs="Arial"/>
          <w:sz w:val="22"/>
          <w:szCs w:val="22"/>
        </w:rPr>
        <w:t xml:space="preserve"> notify the regulatory a</w:t>
      </w:r>
      <w:r w:rsidRPr="005413E6">
        <w:rPr>
          <w:rFonts w:ascii="Arial" w:hAnsi="Arial" w:cs="Arial"/>
          <w:sz w:val="22"/>
          <w:szCs w:val="22"/>
        </w:rPr>
        <w:t>uthority within 24 hours of becoming aware that the incident was serious.</w:t>
      </w:r>
    </w:p>
    <w:p w:rsidR="004943FA" w:rsidRPr="005413E6" w:rsidRDefault="004943FA" w:rsidP="00921516">
      <w:pPr>
        <w:rPr>
          <w:rFonts w:ascii="Arial" w:hAnsi="Arial" w:cs="Arial"/>
        </w:rPr>
      </w:pPr>
    </w:p>
    <w:p w:rsidR="007A28D4" w:rsidRPr="005413E6" w:rsidRDefault="007A28D4" w:rsidP="00921516">
      <w:pPr>
        <w:pStyle w:val="ListParagraph"/>
        <w:widowControl w:val="0"/>
        <w:numPr>
          <w:ilvl w:val="0"/>
          <w:numId w:val="28"/>
        </w:numPr>
        <w:autoSpaceDE w:val="0"/>
        <w:autoSpaceDN w:val="0"/>
        <w:adjustRightInd w:val="0"/>
        <w:spacing w:line="360" w:lineRule="atLeast"/>
        <w:ind w:left="720" w:hanging="720"/>
        <w:rPr>
          <w:rFonts w:ascii="Arial" w:hAnsi="Arial" w:cs="Arial"/>
          <w:b/>
        </w:rPr>
      </w:pPr>
      <w:r w:rsidRPr="005413E6">
        <w:rPr>
          <w:rFonts w:ascii="Arial" w:hAnsi="Arial" w:cs="Arial"/>
          <w:b/>
          <w:iCs/>
        </w:rPr>
        <w:t>How to decide if an injury, trauma or illness is a ‘serious incident’?</w:t>
      </w:r>
    </w:p>
    <w:p w:rsidR="00921516" w:rsidRPr="005413E6" w:rsidRDefault="00921516" w:rsidP="00921516">
      <w:pPr>
        <w:pStyle w:val="ListParagraph"/>
        <w:widowControl w:val="0"/>
        <w:autoSpaceDE w:val="0"/>
        <w:autoSpaceDN w:val="0"/>
        <w:adjustRightInd w:val="0"/>
        <w:spacing w:line="360" w:lineRule="atLeast"/>
        <w:rPr>
          <w:rFonts w:ascii="Arial" w:hAnsi="Arial" w:cs="Arial"/>
          <w:b/>
          <w:sz w:val="22"/>
          <w:szCs w:val="22"/>
        </w:rPr>
      </w:pPr>
    </w:p>
    <w:p w:rsidR="007A28D4" w:rsidRPr="005413E6" w:rsidRDefault="007A28D4" w:rsidP="002A007A">
      <w:pPr>
        <w:pStyle w:val="ListParagraph"/>
        <w:widowControl w:val="0"/>
        <w:numPr>
          <w:ilvl w:val="0"/>
          <w:numId w:val="31"/>
        </w:numPr>
        <w:autoSpaceDE w:val="0"/>
        <w:autoSpaceDN w:val="0"/>
        <w:adjustRightInd w:val="0"/>
        <w:spacing w:after="120"/>
        <w:ind w:hanging="720"/>
        <w:contextualSpacing w:val="0"/>
        <w:rPr>
          <w:rFonts w:ascii="Arial" w:hAnsi="Arial" w:cs="Arial"/>
          <w:sz w:val="22"/>
          <w:szCs w:val="22"/>
        </w:rPr>
      </w:pPr>
      <w:r w:rsidRPr="005413E6">
        <w:rPr>
          <w:rFonts w:ascii="Arial" w:hAnsi="Arial" w:cs="Arial"/>
          <w:sz w:val="22"/>
          <w:szCs w:val="22"/>
        </w:rPr>
        <w:t xml:space="preserve">If the advice of a medical practitioner was sought or the child attended hospital in connection with the </w:t>
      </w:r>
      <w:r w:rsidR="00921516" w:rsidRPr="005413E6">
        <w:rPr>
          <w:rFonts w:ascii="Arial" w:hAnsi="Arial" w:cs="Arial"/>
          <w:sz w:val="22"/>
          <w:szCs w:val="22"/>
        </w:rPr>
        <w:t xml:space="preserve">incident, </w:t>
      </w:r>
      <w:r w:rsidRPr="005413E6">
        <w:rPr>
          <w:rFonts w:ascii="Arial" w:hAnsi="Arial" w:cs="Arial"/>
          <w:sz w:val="22"/>
          <w:szCs w:val="22"/>
        </w:rPr>
        <w:t>injury, trauma or illness</w:t>
      </w:r>
      <w:r w:rsidR="004936F9" w:rsidRPr="005413E6">
        <w:rPr>
          <w:rFonts w:ascii="Arial" w:hAnsi="Arial" w:cs="Arial"/>
          <w:sz w:val="22"/>
          <w:szCs w:val="22"/>
        </w:rPr>
        <w:t>,</w:t>
      </w:r>
      <w:r w:rsidR="00921516" w:rsidRPr="005413E6">
        <w:rPr>
          <w:rFonts w:ascii="Arial" w:hAnsi="Arial" w:cs="Arial"/>
          <w:sz w:val="22"/>
          <w:szCs w:val="22"/>
        </w:rPr>
        <w:t xml:space="preserve"> then the incident is considered ‘serious</w:t>
      </w:r>
      <w:r w:rsidRPr="005413E6">
        <w:rPr>
          <w:rFonts w:ascii="Arial" w:hAnsi="Arial" w:cs="Arial"/>
          <w:sz w:val="22"/>
          <w:szCs w:val="22"/>
        </w:rPr>
        <w:t xml:space="preserve">’ and </w:t>
      </w:r>
      <w:r w:rsidR="004936F9" w:rsidRPr="005413E6">
        <w:rPr>
          <w:rFonts w:ascii="Arial" w:hAnsi="Arial" w:cs="Arial"/>
          <w:sz w:val="22"/>
          <w:szCs w:val="22"/>
        </w:rPr>
        <w:t xml:space="preserve">the regulatory authority </w:t>
      </w:r>
      <w:r w:rsidRPr="005413E6">
        <w:rPr>
          <w:rFonts w:ascii="Arial" w:hAnsi="Arial" w:cs="Arial"/>
          <w:sz w:val="22"/>
          <w:szCs w:val="22"/>
        </w:rPr>
        <w:t>must be notified.</w:t>
      </w:r>
    </w:p>
    <w:p w:rsidR="007A28D4" w:rsidRDefault="007A28D4" w:rsidP="002A007A">
      <w:pPr>
        <w:pStyle w:val="ListParagraph"/>
        <w:widowControl w:val="0"/>
        <w:numPr>
          <w:ilvl w:val="0"/>
          <w:numId w:val="31"/>
        </w:numPr>
        <w:autoSpaceDE w:val="0"/>
        <w:autoSpaceDN w:val="0"/>
        <w:adjustRightInd w:val="0"/>
        <w:spacing w:after="120"/>
        <w:ind w:hanging="720"/>
        <w:contextualSpacing w:val="0"/>
        <w:rPr>
          <w:rFonts w:ascii="Arial" w:hAnsi="Arial" w:cs="Arial"/>
          <w:sz w:val="22"/>
          <w:szCs w:val="22"/>
        </w:rPr>
      </w:pPr>
      <w:r w:rsidRPr="005413E6">
        <w:rPr>
          <w:rFonts w:ascii="Arial" w:hAnsi="Arial" w:cs="Arial"/>
          <w:sz w:val="22"/>
          <w:szCs w:val="22"/>
        </w:rPr>
        <w:t xml:space="preserve">An </w:t>
      </w:r>
      <w:r w:rsidR="00921516" w:rsidRPr="005413E6">
        <w:rPr>
          <w:rFonts w:ascii="Arial" w:hAnsi="Arial" w:cs="Arial"/>
          <w:sz w:val="22"/>
          <w:szCs w:val="22"/>
        </w:rPr>
        <w:t xml:space="preserve">incident, </w:t>
      </w:r>
      <w:r w:rsidRPr="005413E6">
        <w:rPr>
          <w:rFonts w:ascii="Arial" w:hAnsi="Arial" w:cs="Arial"/>
          <w:sz w:val="22"/>
          <w:szCs w:val="22"/>
        </w:rPr>
        <w:t>injury, trauma or illness will b</w:t>
      </w:r>
      <w:r w:rsidR="00921516" w:rsidRPr="005413E6">
        <w:rPr>
          <w:rFonts w:ascii="Arial" w:hAnsi="Arial" w:cs="Arial"/>
          <w:sz w:val="22"/>
          <w:szCs w:val="22"/>
        </w:rPr>
        <w:t xml:space="preserve">e regarded by the service as a </w:t>
      </w:r>
      <w:r w:rsidRPr="005413E6">
        <w:rPr>
          <w:rFonts w:ascii="Arial" w:hAnsi="Arial" w:cs="Arial"/>
          <w:sz w:val="22"/>
          <w:szCs w:val="22"/>
        </w:rPr>
        <w:t xml:space="preserve">‘serious incident’ if </w:t>
      </w:r>
      <w:r w:rsidR="00CD6F71" w:rsidRPr="005413E6">
        <w:rPr>
          <w:rFonts w:ascii="Arial" w:hAnsi="Arial" w:cs="Arial"/>
          <w:sz w:val="22"/>
          <w:szCs w:val="22"/>
        </w:rPr>
        <w:t>m</w:t>
      </w:r>
      <w:r w:rsidRPr="005413E6">
        <w:rPr>
          <w:rFonts w:ascii="Arial" w:hAnsi="Arial" w:cs="Arial"/>
          <w:sz w:val="22"/>
          <w:szCs w:val="22"/>
        </w:rPr>
        <w:t xml:space="preserve">ore than basic first aid was needed to manage the </w:t>
      </w:r>
      <w:r w:rsidR="00921516" w:rsidRPr="005413E6">
        <w:rPr>
          <w:rFonts w:ascii="Arial" w:hAnsi="Arial" w:cs="Arial"/>
          <w:sz w:val="22"/>
          <w:szCs w:val="22"/>
        </w:rPr>
        <w:t xml:space="preserve">incident, </w:t>
      </w:r>
      <w:r w:rsidRPr="005413E6">
        <w:rPr>
          <w:rFonts w:ascii="Arial" w:hAnsi="Arial" w:cs="Arial"/>
          <w:sz w:val="22"/>
          <w:szCs w:val="22"/>
        </w:rPr>
        <w:t>injury, trauma or illness</w:t>
      </w:r>
      <w:r w:rsidR="00CD6F71" w:rsidRPr="005413E6">
        <w:rPr>
          <w:rFonts w:ascii="Arial" w:hAnsi="Arial" w:cs="Arial"/>
          <w:sz w:val="22"/>
          <w:szCs w:val="22"/>
        </w:rPr>
        <w:t xml:space="preserve"> and m</w:t>
      </w:r>
      <w:r w:rsidRPr="005413E6">
        <w:rPr>
          <w:rFonts w:ascii="Arial" w:hAnsi="Arial" w:cs="Arial"/>
          <w:sz w:val="22"/>
          <w:szCs w:val="22"/>
        </w:rPr>
        <w:t>edical attention was sought for the child</w:t>
      </w:r>
      <w:r w:rsidR="004936F9" w:rsidRPr="005413E6">
        <w:rPr>
          <w:rFonts w:ascii="Arial" w:hAnsi="Arial" w:cs="Arial"/>
          <w:sz w:val="22"/>
          <w:szCs w:val="22"/>
        </w:rPr>
        <w:t>,</w:t>
      </w:r>
      <w:r w:rsidRPr="005413E6">
        <w:rPr>
          <w:rFonts w:ascii="Arial" w:hAnsi="Arial" w:cs="Arial"/>
          <w:sz w:val="22"/>
          <w:szCs w:val="22"/>
        </w:rPr>
        <w:t xml:space="preserve"> or should have been sought</w:t>
      </w:r>
      <w:r w:rsidR="004936F9" w:rsidRPr="005413E6">
        <w:rPr>
          <w:rFonts w:ascii="Arial" w:hAnsi="Arial" w:cs="Arial"/>
          <w:sz w:val="22"/>
          <w:szCs w:val="22"/>
        </w:rPr>
        <w:t>,</w:t>
      </w:r>
      <w:r w:rsidR="00CD6F71" w:rsidRPr="005413E6">
        <w:rPr>
          <w:rFonts w:ascii="Arial" w:hAnsi="Arial" w:cs="Arial"/>
          <w:sz w:val="22"/>
          <w:szCs w:val="22"/>
        </w:rPr>
        <w:t xml:space="preserve"> including attendance at hospital or medical facility for further treatment.</w:t>
      </w:r>
    </w:p>
    <w:p w:rsidR="002A007A" w:rsidRPr="002A007A" w:rsidRDefault="002A007A" w:rsidP="002A007A">
      <w:pPr>
        <w:widowControl w:val="0"/>
        <w:autoSpaceDE w:val="0"/>
        <w:autoSpaceDN w:val="0"/>
        <w:adjustRightInd w:val="0"/>
        <w:spacing w:after="120"/>
        <w:rPr>
          <w:rFonts w:ascii="Arial" w:hAnsi="Arial" w:cs="Arial"/>
          <w:sz w:val="22"/>
          <w:szCs w:val="22"/>
        </w:rPr>
      </w:pPr>
    </w:p>
    <w:p w:rsidR="004943FA" w:rsidRPr="005413E6" w:rsidRDefault="004943FA" w:rsidP="001155C5">
      <w:pPr>
        <w:rPr>
          <w:rFonts w:ascii="Arial" w:hAnsi="Arial" w:cs="Arial"/>
        </w:rPr>
      </w:pPr>
    </w:p>
    <w:p w:rsidR="005413E6" w:rsidRPr="005413E6" w:rsidRDefault="005413E6" w:rsidP="002A007A">
      <w:pPr>
        <w:rPr>
          <w:rFonts w:ascii="Arial" w:hAnsi="Arial" w:cs="Arial"/>
          <w:b/>
        </w:rPr>
      </w:pPr>
      <w:r w:rsidRPr="005413E6">
        <w:rPr>
          <w:rFonts w:ascii="Arial" w:hAnsi="Arial" w:cs="Arial"/>
          <w:b/>
        </w:rPr>
        <w:lastRenderedPageBreak/>
        <w:t>f)</w:t>
      </w:r>
      <w:r w:rsidRPr="005413E6">
        <w:rPr>
          <w:rFonts w:ascii="Arial" w:hAnsi="Arial" w:cs="Arial"/>
          <w:b/>
        </w:rPr>
        <w:tab/>
        <w:t>Illness</w:t>
      </w:r>
    </w:p>
    <w:p w:rsidR="005413E6" w:rsidRPr="005413E6" w:rsidRDefault="005413E6" w:rsidP="002A007A"/>
    <w:p w:rsidR="005413E6" w:rsidRPr="005413E6" w:rsidRDefault="005413E6" w:rsidP="002A007A">
      <w:pPr>
        <w:pStyle w:val="pptext"/>
        <w:numPr>
          <w:ilvl w:val="0"/>
          <w:numId w:val="32"/>
        </w:numPr>
        <w:spacing w:after="120" w:line="240" w:lineRule="auto"/>
        <w:ind w:hanging="720"/>
        <w:rPr>
          <w:rFonts w:ascii="Arial" w:hAnsi="Arial" w:cs="Arial"/>
          <w:noProof w:val="0"/>
          <w:color w:val="000000" w:themeColor="text1"/>
          <w:sz w:val="22"/>
          <w:szCs w:val="22"/>
        </w:rPr>
      </w:pPr>
      <w:r w:rsidRPr="005413E6">
        <w:rPr>
          <w:rFonts w:ascii="Arial" w:hAnsi="Arial" w:cs="Arial"/>
          <w:noProof w:val="0"/>
          <w:color w:val="000000" w:themeColor="text1"/>
          <w:sz w:val="22"/>
          <w:szCs w:val="22"/>
        </w:rPr>
        <w:t>Families are advised upon enrolment and in regular reminders not to bring sick children to the service and to arrange prompt collection of children who are unwell. The care needs of a sick child are difficult to meet without dramatically reducing the general level of supervision of the other children, or risking other children’s health.</w:t>
      </w:r>
    </w:p>
    <w:p w:rsidR="005413E6" w:rsidRPr="005413E6" w:rsidRDefault="005413E6" w:rsidP="002A007A">
      <w:pPr>
        <w:pStyle w:val="pptext"/>
        <w:numPr>
          <w:ilvl w:val="0"/>
          <w:numId w:val="32"/>
        </w:numPr>
        <w:spacing w:after="120" w:line="240" w:lineRule="auto"/>
        <w:ind w:hanging="720"/>
        <w:rPr>
          <w:rFonts w:ascii="Arial" w:hAnsi="Arial" w:cs="Arial"/>
          <w:noProof w:val="0"/>
          <w:color w:val="000000" w:themeColor="text1"/>
          <w:sz w:val="22"/>
          <w:szCs w:val="22"/>
        </w:rPr>
      </w:pPr>
      <w:r w:rsidRPr="005413E6">
        <w:rPr>
          <w:rFonts w:ascii="Arial" w:hAnsi="Arial" w:cs="Arial"/>
          <w:noProof w:val="0"/>
          <w:color w:val="000000" w:themeColor="text1"/>
          <w:sz w:val="22"/>
          <w:szCs w:val="22"/>
        </w:rPr>
        <w:t xml:space="preserve">Where a child takes ill at the service, all care and consideration will be given to comfort the child and minimise the risk of cross infection until the child is collected by the family/emergency contact. </w:t>
      </w:r>
    </w:p>
    <w:p w:rsidR="005413E6" w:rsidRPr="005413E6" w:rsidRDefault="005413E6" w:rsidP="002A007A">
      <w:pPr>
        <w:pStyle w:val="ppindenttext"/>
        <w:numPr>
          <w:ilvl w:val="0"/>
          <w:numId w:val="32"/>
        </w:numPr>
        <w:spacing w:after="120" w:line="240" w:lineRule="auto"/>
        <w:ind w:hanging="720"/>
        <w:rPr>
          <w:rFonts w:ascii="Arial" w:hAnsi="Arial" w:cs="Arial"/>
          <w:noProof w:val="0"/>
          <w:color w:val="000000" w:themeColor="text1"/>
          <w:szCs w:val="22"/>
        </w:rPr>
      </w:pPr>
      <w:r w:rsidRPr="005413E6">
        <w:rPr>
          <w:rFonts w:ascii="Arial" w:hAnsi="Arial" w:cs="Arial"/>
          <w:noProof w:val="0"/>
          <w:color w:val="000000" w:themeColor="text1"/>
          <w:szCs w:val="22"/>
        </w:rPr>
        <w:t>A child or adult will be considered sick if he/she:</w:t>
      </w:r>
    </w:p>
    <w:p w:rsidR="005413E6" w:rsidRPr="005413E6" w:rsidRDefault="00FD7FEB" w:rsidP="002A007A">
      <w:pPr>
        <w:pStyle w:val="ppindenttext"/>
        <w:numPr>
          <w:ilvl w:val="0"/>
          <w:numId w:val="40"/>
        </w:numPr>
        <w:spacing w:after="120" w:line="240" w:lineRule="auto"/>
        <w:rPr>
          <w:rFonts w:ascii="Arial" w:hAnsi="Arial" w:cs="Arial"/>
          <w:noProof w:val="0"/>
          <w:color w:val="000000" w:themeColor="text1"/>
          <w:szCs w:val="22"/>
        </w:rPr>
      </w:pPr>
      <w:r w:rsidRPr="005413E6">
        <w:rPr>
          <w:rFonts w:ascii="Arial" w:hAnsi="Arial" w:cs="Arial"/>
          <w:noProof w:val="0"/>
          <w:color w:val="000000" w:themeColor="text1"/>
          <w:szCs w:val="22"/>
        </w:rPr>
        <w:t>Sleeps</w:t>
      </w:r>
      <w:r w:rsidR="005413E6" w:rsidRPr="005413E6">
        <w:rPr>
          <w:rFonts w:ascii="Arial" w:hAnsi="Arial" w:cs="Arial"/>
          <w:noProof w:val="0"/>
          <w:color w:val="000000" w:themeColor="text1"/>
          <w:szCs w:val="22"/>
        </w:rPr>
        <w:t xml:space="preserve"> at unusual times, is lethargic.</w:t>
      </w:r>
    </w:p>
    <w:p w:rsidR="005413E6" w:rsidRPr="005413E6" w:rsidRDefault="00FD7FEB" w:rsidP="002A007A">
      <w:pPr>
        <w:pStyle w:val="ppindenttext"/>
        <w:numPr>
          <w:ilvl w:val="0"/>
          <w:numId w:val="40"/>
        </w:numPr>
        <w:spacing w:after="120" w:line="240" w:lineRule="auto"/>
        <w:rPr>
          <w:rFonts w:ascii="Arial" w:hAnsi="Arial" w:cs="Arial"/>
          <w:noProof w:val="0"/>
          <w:color w:val="000000" w:themeColor="text1"/>
          <w:szCs w:val="22"/>
        </w:rPr>
      </w:pPr>
      <w:r w:rsidRPr="005413E6">
        <w:rPr>
          <w:rFonts w:ascii="Arial" w:hAnsi="Arial" w:cs="Arial"/>
          <w:noProof w:val="0"/>
          <w:color w:val="000000" w:themeColor="text1"/>
          <w:szCs w:val="22"/>
        </w:rPr>
        <w:t>Has</w:t>
      </w:r>
      <w:r w:rsidR="005413E6" w:rsidRPr="005413E6">
        <w:rPr>
          <w:rFonts w:ascii="Arial" w:hAnsi="Arial" w:cs="Arial"/>
          <w:noProof w:val="0"/>
          <w:color w:val="000000" w:themeColor="text1"/>
          <w:szCs w:val="22"/>
        </w:rPr>
        <w:t xml:space="preserve"> a fever over 38</w:t>
      </w:r>
      <w:r w:rsidR="005413E6" w:rsidRPr="005413E6">
        <w:rPr>
          <w:rFonts w:ascii="Arial" w:hAnsi="Arial" w:cs="Arial"/>
          <w:noProof w:val="0"/>
          <w:color w:val="000000" w:themeColor="text1"/>
          <w:position w:val="7"/>
          <w:szCs w:val="22"/>
        </w:rPr>
        <w:t>o</w:t>
      </w:r>
      <w:r w:rsidR="005413E6" w:rsidRPr="005413E6">
        <w:rPr>
          <w:rFonts w:ascii="Arial" w:hAnsi="Arial" w:cs="Arial"/>
          <w:noProof w:val="0"/>
          <w:color w:val="000000" w:themeColor="text1"/>
          <w:szCs w:val="22"/>
        </w:rPr>
        <w:t>.</w:t>
      </w:r>
    </w:p>
    <w:p w:rsidR="005413E6" w:rsidRPr="005413E6" w:rsidRDefault="00FD7FEB" w:rsidP="002A007A">
      <w:pPr>
        <w:pStyle w:val="ppindenttext"/>
        <w:numPr>
          <w:ilvl w:val="0"/>
          <w:numId w:val="40"/>
        </w:numPr>
        <w:spacing w:after="120" w:line="240" w:lineRule="auto"/>
        <w:rPr>
          <w:rFonts w:ascii="Arial" w:hAnsi="Arial" w:cs="Arial"/>
          <w:noProof w:val="0"/>
          <w:color w:val="000000" w:themeColor="text1"/>
          <w:szCs w:val="22"/>
        </w:rPr>
      </w:pPr>
      <w:r w:rsidRPr="005413E6">
        <w:rPr>
          <w:rFonts w:ascii="Arial" w:hAnsi="Arial" w:cs="Arial"/>
          <w:noProof w:val="0"/>
          <w:color w:val="000000" w:themeColor="text1"/>
          <w:szCs w:val="22"/>
        </w:rPr>
        <w:t>Is</w:t>
      </w:r>
      <w:r w:rsidR="005413E6" w:rsidRPr="005413E6">
        <w:rPr>
          <w:rFonts w:ascii="Arial" w:hAnsi="Arial" w:cs="Arial"/>
          <w:noProof w:val="0"/>
          <w:color w:val="000000" w:themeColor="text1"/>
          <w:szCs w:val="22"/>
        </w:rPr>
        <w:t xml:space="preserve"> crying constantly from discomfort.</w:t>
      </w:r>
    </w:p>
    <w:p w:rsidR="005413E6" w:rsidRPr="005413E6" w:rsidRDefault="00FD7FEB" w:rsidP="002A007A">
      <w:pPr>
        <w:pStyle w:val="ppindenttext"/>
        <w:numPr>
          <w:ilvl w:val="0"/>
          <w:numId w:val="40"/>
        </w:numPr>
        <w:spacing w:after="120" w:line="240" w:lineRule="auto"/>
        <w:rPr>
          <w:rFonts w:ascii="Arial" w:hAnsi="Arial" w:cs="Arial"/>
          <w:noProof w:val="0"/>
          <w:color w:val="000000" w:themeColor="text1"/>
          <w:szCs w:val="22"/>
        </w:rPr>
      </w:pPr>
      <w:r w:rsidRPr="005413E6">
        <w:rPr>
          <w:rFonts w:ascii="Arial" w:hAnsi="Arial" w:cs="Arial"/>
          <w:noProof w:val="0"/>
          <w:color w:val="000000" w:themeColor="text1"/>
          <w:szCs w:val="22"/>
        </w:rPr>
        <w:t>Vomits</w:t>
      </w:r>
      <w:r w:rsidR="005413E6" w:rsidRPr="005413E6">
        <w:rPr>
          <w:rFonts w:ascii="Arial" w:hAnsi="Arial" w:cs="Arial"/>
          <w:noProof w:val="0"/>
          <w:color w:val="000000" w:themeColor="text1"/>
          <w:szCs w:val="22"/>
        </w:rPr>
        <w:t xml:space="preserve"> or has diarrhoea.</w:t>
      </w:r>
    </w:p>
    <w:p w:rsidR="005413E6" w:rsidRPr="005413E6" w:rsidRDefault="00FD7FEB" w:rsidP="002A007A">
      <w:pPr>
        <w:pStyle w:val="ppindenttext"/>
        <w:numPr>
          <w:ilvl w:val="0"/>
          <w:numId w:val="40"/>
        </w:numPr>
        <w:spacing w:after="120" w:line="240" w:lineRule="auto"/>
        <w:rPr>
          <w:rFonts w:ascii="Arial" w:hAnsi="Arial" w:cs="Arial"/>
          <w:noProof w:val="0"/>
          <w:color w:val="000000" w:themeColor="text1"/>
          <w:szCs w:val="22"/>
        </w:rPr>
      </w:pPr>
      <w:r w:rsidRPr="005413E6">
        <w:rPr>
          <w:rFonts w:ascii="Arial" w:hAnsi="Arial" w:cs="Arial"/>
          <w:noProof w:val="0"/>
          <w:color w:val="000000" w:themeColor="text1"/>
          <w:szCs w:val="22"/>
        </w:rPr>
        <w:t>Is</w:t>
      </w:r>
      <w:r w:rsidR="005413E6" w:rsidRPr="005413E6">
        <w:rPr>
          <w:rFonts w:ascii="Arial" w:hAnsi="Arial" w:cs="Arial"/>
          <w:noProof w:val="0"/>
          <w:color w:val="000000" w:themeColor="text1"/>
          <w:szCs w:val="22"/>
        </w:rPr>
        <w:t xml:space="preserve"> in need of constant one to one care.</w:t>
      </w:r>
    </w:p>
    <w:p w:rsidR="005413E6" w:rsidRPr="005413E6" w:rsidRDefault="00FD7FEB" w:rsidP="002A007A">
      <w:pPr>
        <w:pStyle w:val="ppindenttext"/>
        <w:numPr>
          <w:ilvl w:val="0"/>
          <w:numId w:val="40"/>
        </w:numPr>
        <w:spacing w:after="120" w:line="240" w:lineRule="auto"/>
        <w:rPr>
          <w:rFonts w:ascii="Arial" w:hAnsi="Arial" w:cs="Arial"/>
          <w:noProof w:val="0"/>
          <w:color w:val="000000" w:themeColor="text1"/>
          <w:szCs w:val="22"/>
        </w:rPr>
      </w:pPr>
      <w:r>
        <w:rPr>
          <w:rFonts w:ascii="Arial" w:hAnsi="Arial" w:cs="Arial"/>
          <w:noProof w:val="0"/>
          <w:color w:val="000000" w:themeColor="text1"/>
          <w:szCs w:val="22"/>
        </w:rPr>
        <w:t>Has s</w:t>
      </w:r>
      <w:r w:rsidR="005413E6" w:rsidRPr="005413E6">
        <w:rPr>
          <w:rFonts w:ascii="Arial" w:hAnsi="Arial" w:cs="Arial"/>
          <w:noProof w:val="0"/>
          <w:color w:val="000000" w:themeColor="text1"/>
          <w:szCs w:val="22"/>
        </w:rPr>
        <w:t>ymptoms of an infectious disease.</w:t>
      </w:r>
    </w:p>
    <w:p w:rsidR="005413E6" w:rsidRPr="005413E6" w:rsidRDefault="005413E6" w:rsidP="002A007A">
      <w:pPr>
        <w:pStyle w:val="ppindenttext"/>
        <w:numPr>
          <w:ilvl w:val="0"/>
          <w:numId w:val="35"/>
        </w:numPr>
        <w:spacing w:after="120" w:line="240" w:lineRule="auto"/>
        <w:ind w:left="720" w:hanging="720"/>
        <w:rPr>
          <w:rFonts w:ascii="Arial" w:hAnsi="Arial" w:cs="Arial"/>
          <w:noProof w:val="0"/>
          <w:color w:val="000000" w:themeColor="text1"/>
          <w:szCs w:val="22"/>
        </w:rPr>
      </w:pPr>
      <w:r w:rsidRPr="005413E6">
        <w:rPr>
          <w:rFonts w:ascii="Arial" w:hAnsi="Arial" w:cs="Arial"/>
          <w:noProof w:val="0"/>
          <w:color w:val="000000" w:themeColor="text1"/>
          <w:szCs w:val="22"/>
        </w:rPr>
        <w:t>If a child is unwell at home, the family is not permitted to bring the child to the service. Children who appear unwell when being signed in by their parent/ guardian will not be permitted to be left at the service.</w:t>
      </w:r>
    </w:p>
    <w:p w:rsidR="005413E6" w:rsidRPr="005413E6" w:rsidRDefault="005413E6" w:rsidP="002A007A">
      <w:pPr>
        <w:pStyle w:val="ppindenttext"/>
        <w:numPr>
          <w:ilvl w:val="0"/>
          <w:numId w:val="35"/>
        </w:numPr>
        <w:spacing w:after="120" w:line="240" w:lineRule="auto"/>
        <w:ind w:left="720" w:hanging="720"/>
        <w:rPr>
          <w:rFonts w:ascii="Arial" w:hAnsi="Arial" w:cs="Arial"/>
          <w:noProof w:val="0"/>
          <w:color w:val="000000" w:themeColor="text1"/>
          <w:szCs w:val="22"/>
        </w:rPr>
      </w:pPr>
      <w:r w:rsidRPr="005413E6">
        <w:rPr>
          <w:rFonts w:ascii="Arial" w:hAnsi="Arial" w:cs="Arial"/>
          <w:noProof w:val="0"/>
          <w:color w:val="000000" w:themeColor="text1"/>
          <w:szCs w:val="22"/>
        </w:rPr>
        <w:t xml:space="preserve">If a child becomes ill whilst at the service, the parents will be contacted to take the child home. Where the </w:t>
      </w:r>
      <w:r w:rsidR="00FD7FEB">
        <w:rPr>
          <w:rFonts w:ascii="Arial" w:hAnsi="Arial" w:cs="Arial"/>
          <w:noProof w:val="0"/>
          <w:color w:val="000000" w:themeColor="text1"/>
          <w:szCs w:val="22"/>
        </w:rPr>
        <w:t>family is</w:t>
      </w:r>
      <w:r w:rsidR="00731538">
        <w:rPr>
          <w:rFonts w:ascii="Arial" w:hAnsi="Arial" w:cs="Arial"/>
          <w:noProof w:val="0"/>
          <w:color w:val="000000" w:themeColor="text1"/>
          <w:szCs w:val="22"/>
        </w:rPr>
        <w:t xml:space="preserve"> </w:t>
      </w:r>
      <w:r w:rsidR="00FD7FEB">
        <w:rPr>
          <w:rFonts w:ascii="Arial" w:hAnsi="Arial" w:cs="Arial"/>
          <w:noProof w:val="0"/>
          <w:color w:val="000000" w:themeColor="text1"/>
          <w:szCs w:val="22"/>
        </w:rPr>
        <w:t>un</w:t>
      </w:r>
      <w:r w:rsidR="00FD7FEB" w:rsidRPr="005413E6">
        <w:rPr>
          <w:rFonts w:ascii="Arial" w:hAnsi="Arial" w:cs="Arial"/>
          <w:noProof w:val="0"/>
          <w:color w:val="000000" w:themeColor="text1"/>
          <w:szCs w:val="22"/>
        </w:rPr>
        <w:t>available</w:t>
      </w:r>
      <w:r w:rsidR="00FD7FEB">
        <w:rPr>
          <w:rFonts w:ascii="Arial" w:hAnsi="Arial" w:cs="Arial"/>
          <w:noProof w:val="0"/>
          <w:color w:val="000000" w:themeColor="text1"/>
          <w:szCs w:val="22"/>
        </w:rPr>
        <w:t>,</w:t>
      </w:r>
      <w:r w:rsidRPr="005413E6">
        <w:rPr>
          <w:rFonts w:ascii="Arial" w:hAnsi="Arial" w:cs="Arial"/>
          <w:noProof w:val="0"/>
          <w:color w:val="000000" w:themeColor="text1"/>
          <w:szCs w:val="22"/>
        </w:rPr>
        <w:t xml:space="preserve"> emergency contacts will be called to ensure the child is removed from the service promptly.</w:t>
      </w:r>
    </w:p>
    <w:p w:rsidR="005413E6" w:rsidRPr="005413E6" w:rsidRDefault="005413E6" w:rsidP="002A007A">
      <w:pPr>
        <w:pStyle w:val="ppindenttext"/>
        <w:numPr>
          <w:ilvl w:val="0"/>
          <w:numId w:val="35"/>
        </w:numPr>
        <w:spacing w:after="120" w:line="240" w:lineRule="auto"/>
        <w:ind w:left="720" w:hanging="720"/>
        <w:rPr>
          <w:rFonts w:ascii="Arial" w:hAnsi="Arial" w:cs="Arial"/>
          <w:noProof w:val="0"/>
          <w:color w:val="000000" w:themeColor="text1"/>
          <w:szCs w:val="22"/>
        </w:rPr>
      </w:pPr>
      <w:r w:rsidRPr="005413E6">
        <w:rPr>
          <w:rFonts w:ascii="Arial" w:hAnsi="Arial" w:cs="Arial"/>
          <w:noProof w:val="0"/>
          <w:color w:val="000000" w:themeColor="text1"/>
          <w:szCs w:val="22"/>
        </w:rPr>
        <w:t xml:space="preserve">The child who is ill will be comforted, cared for and placed in a quiet isolated area with adult supervision until the child’s </w:t>
      </w:r>
      <w:r w:rsidR="00FD7FEB">
        <w:rPr>
          <w:rFonts w:ascii="Arial" w:hAnsi="Arial" w:cs="Arial"/>
          <w:noProof w:val="0"/>
          <w:color w:val="000000" w:themeColor="text1"/>
          <w:szCs w:val="22"/>
        </w:rPr>
        <w:t xml:space="preserve">family </w:t>
      </w:r>
      <w:r w:rsidRPr="005413E6">
        <w:rPr>
          <w:rFonts w:ascii="Arial" w:hAnsi="Arial" w:cs="Arial"/>
          <w:noProof w:val="0"/>
          <w:color w:val="000000" w:themeColor="text1"/>
          <w:szCs w:val="22"/>
        </w:rPr>
        <w:t>or other authorised adult takes them home.</w:t>
      </w:r>
    </w:p>
    <w:p w:rsidR="005413E6" w:rsidRPr="005413E6" w:rsidRDefault="005413E6" w:rsidP="002A007A">
      <w:pPr>
        <w:pStyle w:val="ppindenttext"/>
        <w:numPr>
          <w:ilvl w:val="0"/>
          <w:numId w:val="35"/>
        </w:numPr>
        <w:spacing w:after="120" w:line="240" w:lineRule="auto"/>
        <w:ind w:left="720" w:hanging="720"/>
        <w:rPr>
          <w:rFonts w:ascii="Arial" w:hAnsi="Arial" w:cs="Arial"/>
          <w:noProof w:val="0"/>
          <w:color w:val="000000" w:themeColor="text1"/>
          <w:szCs w:val="22"/>
        </w:rPr>
      </w:pPr>
      <w:r w:rsidRPr="005413E6">
        <w:rPr>
          <w:rFonts w:ascii="Arial" w:hAnsi="Arial" w:cs="Arial"/>
          <w:noProof w:val="0"/>
          <w:color w:val="000000" w:themeColor="text1"/>
          <w:szCs w:val="22"/>
        </w:rPr>
        <w:t>During a fever</w:t>
      </w:r>
      <w:r w:rsidR="00FD7FEB">
        <w:rPr>
          <w:rFonts w:ascii="Arial" w:hAnsi="Arial" w:cs="Arial"/>
          <w:noProof w:val="0"/>
          <w:color w:val="000000" w:themeColor="text1"/>
          <w:szCs w:val="22"/>
        </w:rPr>
        <w:t>,</w:t>
      </w:r>
      <w:r w:rsidRPr="005413E6">
        <w:rPr>
          <w:rFonts w:ascii="Arial" w:hAnsi="Arial" w:cs="Arial"/>
          <w:noProof w:val="0"/>
          <w:color w:val="000000" w:themeColor="text1"/>
          <w:szCs w:val="22"/>
        </w:rPr>
        <w:t xml:space="preserve"> natural methods will be employed to bring the child’s temperature down until the </w:t>
      </w:r>
      <w:r w:rsidR="00FD7FEB">
        <w:rPr>
          <w:rFonts w:ascii="Arial" w:hAnsi="Arial" w:cs="Arial"/>
          <w:noProof w:val="0"/>
          <w:color w:val="000000" w:themeColor="text1"/>
          <w:szCs w:val="22"/>
        </w:rPr>
        <w:t xml:space="preserve">family </w:t>
      </w:r>
      <w:r w:rsidRPr="005413E6">
        <w:rPr>
          <w:rFonts w:ascii="Arial" w:hAnsi="Arial" w:cs="Arial"/>
          <w:noProof w:val="0"/>
          <w:color w:val="000000" w:themeColor="text1"/>
          <w:szCs w:val="22"/>
        </w:rPr>
        <w:t>arrive</w:t>
      </w:r>
      <w:r w:rsidR="00FD7FEB">
        <w:rPr>
          <w:rFonts w:ascii="Arial" w:hAnsi="Arial" w:cs="Arial"/>
          <w:noProof w:val="0"/>
          <w:color w:val="000000" w:themeColor="text1"/>
          <w:szCs w:val="22"/>
        </w:rPr>
        <w:t>s</w:t>
      </w:r>
      <w:r w:rsidRPr="005413E6">
        <w:rPr>
          <w:rFonts w:ascii="Arial" w:hAnsi="Arial" w:cs="Arial"/>
          <w:noProof w:val="0"/>
          <w:color w:val="000000" w:themeColor="text1"/>
          <w:szCs w:val="22"/>
        </w:rPr>
        <w:t xml:space="preserve"> or help is</w:t>
      </w:r>
      <w:r w:rsidR="00FD7FEB">
        <w:rPr>
          <w:rFonts w:ascii="Arial" w:hAnsi="Arial" w:cs="Arial"/>
          <w:noProof w:val="0"/>
          <w:color w:val="000000" w:themeColor="text1"/>
          <w:szCs w:val="22"/>
        </w:rPr>
        <w:t xml:space="preserve"> sought. Such methods include removing clothing </w:t>
      </w:r>
      <w:r w:rsidRPr="005413E6">
        <w:rPr>
          <w:rFonts w:ascii="Arial" w:hAnsi="Arial" w:cs="Arial"/>
          <w:noProof w:val="0"/>
          <w:color w:val="000000" w:themeColor="text1"/>
          <w:szCs w:val="22"/>
        </w:rPr>
        <w:t xml:space="preserve">as required, clear fluids given, tepid sponges administered. </w:t>
      </w:r>
    </w:p>
    <w:p w:rsidR="005413E6" w:rsidRPr="005413E6" w:rsidRDefault="005413E6" w:rsidP="002A007A">
      <w:pPr>
        <w:pStyle w:val="ppindenttext"/>
        <w:numPr>
          <w:ilvl w:val="0"/>
          <w:numId w:val="35"/>
        </w:numPr>
        <w:spacing w:after="120" w:line="240" w:lineRule="auto"/>
        <w:ind w:left="720" w:hanging="720"/>
        <w:rPr>
          <w:rFonts w:ascii="Arial" w:hAnsi="Arial" w:cs="Arial"/>
          <w:noProof w:val="0"/>
          <w:color w:val="000000" w:themeColor="text1"/>
          <w:szCs w:val="22"/>
        </w:rPr>
      </w:pPr>
      <w:r w:rsidRPr="005413E6">
        <w:rPr>
          <w:rFonts w:ascii="Arial" w:hAnsi="Arial" w:cs="Arial"/>
          <w:noProof w:val="0"/>
          <w:color w:val="000000" w:themeColor="text1"/>
          <w:szCs w:val="22"/>
        </w:rPr>
        <w:t>If a child’s temperature is very high, cannot be brought down and</w:t>
      </w:r>
      <w:r w:rsidR="00FD7FEB">
        <w:rPr>
          <w:rFonts w:ascii="Arial" w:hAnsi="Arial" w:cs="Arial"/>
          <w:noProof w:val="0"/>
          <w:color w:val="000000" w:themeColor="text1"/>
          <w:szCs w:val="22"/>
        </w:rPr>
        <w:t xml:space="preserve"> their family </w:t>
      </w:r>
      <w:r w:rsidR="00FD7FEB" w:rsidRPr="005413E6">
        <w:rPr>
          <w:rFonts w:ascii="Arial" w:hAnsi="Arial" w:cs="Arial"/>
          <w:noProof w:val="0"/>
          <w:color w:val="000000" w:themeColor="text1"/>
          <w:szCs w:val="22"/>
        </w:rPr>
        <w:t>cannot</w:t>
      </w:r>
      <w:r w:rsidRPr="005413E6">
        <w:rPr>
          <w:rFonts w:ascii="Arial" w:hAnsi="Arial" w:cs="Arial"/>
          <w:noProof w:val="0"/>
          <w:color w:val="000000" w:themeColor="text1"/>
          <w:szCs w:val="22"/>
        </w:rPr>
        <w:t xml:space="preserve"> be contacted, the </w:t>
      </w:r>
      <w:r w:rsidR="00FD7FEB" w:rsidRPr="005413E6">
        <w:rPr>
          <w:rFonts w:ascii="Arial" w:hAnsi="Arial" w:cs="Arial"/>
          <w:noProof w:val="0"/>
          <w:color w:val="000000" w:themeColor="text1"/>
          <w:szCs w:val="22"/>
        </w:rPr>
        <w:t>child’s</w:t>
      </w:r>
      <w:r w:rsidR="00FD7FEB">
        <w:rPr>
          <w:rFonts w:ascii="Arial" w:hAnsi="Arial" w:cs="Arial"/>
          <w:noProof w:val="0"/>
          <w:color w:val="000000" w:themeColor="text1"/>
          <w:szCs w:val="22"/>
        </w:rPr>
        <w:t xml:space="preserve"> enrolment record will be checked for permission to give paracetamol</w:t>
      </w:r>
      <w:r w:rsidRPr="005413E6">
        <w:rPr>
          <w:rFonts w:ascii="Arial" w:hAnsi="Arial" w:cs="Arial"/>
          <w:noProof w:val="0"/>
          <w:color w:val="000000" w:themeColor="text1"/>
          <w:szCs w:val="22"/>
        </w:rPr>
        <w:t>. If the situation becomes serious</w:t>
      </w:r>
      <w:r w:rsidR="00FD7FEB">
        <w:rPr>
          <w:rFonts w:ascii="Arial" w:hAnsi="Arial" w:cs="Arial"/>
          <w:noProof w:val="0"/>
          <w:color w:val="000000" w:themeColor="text1"/>
          <w:szCs w:val="22"/>
        </w:rPr>
        <w:t>,</w:t>
      </w:r>
      <w:r w:rsidRPr="005413E6">
        <w:rPr>
          <w:rFonts w:ascii="Arial" w:hAnsi="Arial" w:cs="Arial"/>
          <w:noProof w:val="0"/>
          <w:color w:val="000000" w:themeColor="text1"/>
          <w:szCs w:val="22"/>
        </w:rPr>
        <w:t xml:space="preserve"> the child will be taken to the doctor or an ambulance called.</w:t>
      </w:r>
    </w:p>
    <w:p w:rsidR="005413E6" w:rsidRPr="005413E6" w:rsidRDefault="005413E6" w:rsidP="002A007A">
      <w:pPr>
        <w:pStyle w:val="ppindenttext"/>
        <w:numPr>
          <w:ilvl w:val="0"/>
          <w:numId w:val="35"/>
        </w:numPr>
        <w:spacing w:after="120" w:line="240" w:lineRule="auto"/>
        <w:ind w:left="720" w:hanging="720"/>
        <w:rPr>
          <w:rFonts w:ascii="Arial" w:hAnsi="Arial" w:cs="Arial"/>
          <w:noProof w:val="0"/>
          <w:color w:val="000000" w:themeColor="text1"/>
          <w:szCs w:val="22"/>
        </w:rPr>
      </w:pPr>
      <w:r w:rsidRPr="005413E6">
        <w:rPr>
          <w:rFonts w:ascii="Arial" w:hAnsi="Arial" w:cs="Arial"/>
          <w:noProof w:val="0"/>
          <w:color w:val="000000" w:themeColor="text1"/>
          <w:szCs w:val="22"/>
        </w:rPr>
        <w:t xml:space="preserve">If a staff member becomes ill or develops symptoms at the centre they can return home if able or </w:t>
      </w:r>
      <w:r w:rsidR="00FD7FEB">
        <w:rPr>
          <w:rFonts w:ascii="Arial" w:hAnsi="Arial" w:cs="Arial"/>
          <w:noProof w:val="0"/>
          <w:color w:val="000000" w:themeColor="text1"/>
          <w:szCs w:val="22"/>
        </w:rPr>
        <w:t xml:space="preserve">the Coordinator will </w:t>
      </w:r>
      <w:r w:rsidRPr="005413E6">
        <w:rPr>
          <w:rFonts w:ascii="Arial" w:hAnsi="Arial" w:cs="Arial"/>
          <w:noProof w:val="0"/>
          <w:color w:val="000000" w:themeColor="text1"/>
          <w:szCs w:val="22"/>
        </w:rPr>
        <w:t>organise for someone to take them home.</w:t>
      </w:r>
    </w:p>
    <w:p w:rsidR="005413E6" w:rsidRDefault="005413E6" w:rsidP="002A007A">
      <w:pPr>
        <w:pStyle w:val="ppindenttext"/>
        <w:numPr>
          <w:ilvl w:val="0"/>
          <w:numId w:val="35"/>
        </w:numPr>
        <w:spacing w:after="120" w:line="240" w:lineRule="auto"/>
        <w:ind w:left="720" w:hanging="720"/>
        <w:rPr>
          <w:rFonts w:ascii="Arial" w:hAnsi="Arial" w:cs="Arial"/>
          <w:noProof w:val="0"/>
          <w:color w:val="000000" w:themeColor="text1"/>
          <w:szCs w:val="22"/>
        </w:rPr>
      </w:pPr>
      <w:r w:rsidRPr="005413E6">
        <w:rPr>
          <w:rFonts w:ascii="Arial" w:hAnsi="Arial" w:cs="Arial"/>
          <w:noProof w:val="0"/>
          <w:color w:val="000000" w:themeColor="text1"/>
          <w:szCs w:val="22"/>
        </w:rPr>
        <w:t>The Coordinator will organise a suitable staff replacement as soon as possible.</w:t>
      </w:r>
    </w:p>
    <w:p w:rsidR="002A007A" w:rsidRDefault="002A007A" w:rsidP="002A007A">
      <w:pPr>
        <w:pStyle w:val="ppindenttext"/>
        <w:spacing w:after="120" w:line="240" w:lineRule="auto"/>
        <w:rPr>
          <w:rFonts w:ascii="Arial" w:hAnsi="Arial" w:cs="Arial"/>
          <w:noProof w:val="0"/>
          <w:color w:val="000000" w:themeColor="text1"/>
          <w:szCs w:val="22"/>
        </w:rPr>
      </w:pPr>
    </w:p>
    <w:p w:rsidR="002A007A" w:rsidRDefault="002A007A" w:rsidP="002A007A">
      <w:pPr>
        <w:pStyle w:val="ppindenttext"/>
        <w:spacing w:after="120" w:line="240" w:lineRule="auto"/>
        <w:rPr>
          <w:rFonts w:ascii="Arial" w:hAnsi="Arial" w:cs="Arial"/>
          <w:noProof w:val="0"/>
          <w:color w:val="000000" w:themeColor="text1"/>
          <w:szCs w:val="22"/>
        </w:rPr>
      </w:pPr>
    </w:p>
    <w:p w:rsidR="002A007A" w:rsidRPr="005413E6" w:rsidRDefault="002A007A" w:rsidP="002A007A">
      <w:pPr>
        <w:pStyle w:val="ppindenttext"/>
        <w:spacing w:after="120" w:line="240" w:lineRule="auto"/>
        <w:rPr>
          <w:rFonts w:ascii="Arial" w:hAnsi="Arial" w:cs="Arial"/>
          <w:noProof w:val="0"/>
          <w:color w:val="000000" w:themeColor="text1"/>
          <w:szCs w:val="22"/>
        </w:rPr>
      </w:pPr>
    </w:p>
    <w:p w:rsidR="005413E6" w:rsidRPr="005413E6" w:rsidRDefault="005413E6" w:rsidP="005413E6">
      <w:pPr>
        <w:ind w:left="360"/>
        <w:rPr>
          <w:sz w:val="22"/>
          <w:szCs w:val="22"/>
        </w:rPr>
      </w:pPr>
    </w:p>
    <w:p w:rsidR="00284222" w:rsidRPr="00317DA6" w:rsidRDefault="00284222" w:rsidP="0028422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Black" w:hAnsi="Arial Black" w:cs="Arial"/>
          <w:color w:val="E36C0A" w:themeColor="accent6" w:themeShade="BF"/>
          <w:lang w:val="en-US"/>
        </w:rPr>
      </w:pPr>
      <w:r w:rsidRPr="00317DA6">
        <w:rPr>
          <w:rFonts w:ascii="Arial Black" w:hAnsi="Arial Black" w:cs="Arial"/>
          <w:color w:val="E36C0A" w:themeColor="accent6" w:themeShade="BF"/>
          <w:lang w:val="en-US"/>
        </w:rPr>
        <w:lastRenderedPageBreak/>
        <w:t>CONSIDERATIONS:</w:t>
      </w:r>
    </w:p>
    <w:p w:rsidR="00284222" w:rsidRPr="00DC5130" w:rsidRDefault="00284222" w:rsidP="0028422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6"/>
        <w:gridCol w:w="1300"/>
        <w:gridCol w:w="2902"/>
        <w:gridCol w:w="2250"/>
      </w:tblGrid>
      <w:tr w:rsidR="00284222" w:rsidRPr="00DC5130" w:rsidTr="00284222">
        <w:tc>
          <w:tcPr>
            <w:tcW w:w="2026" w:type="dxa"/>
            <w:shd w:val="clear" w:color="auto" w:fill="D9D9D9"/>
          </w:tcPr>
          <w:p w:rsidR="00284222" w:rsidRPr="00DC5130" w:rsidRDefault="00284222" w:rsidP="00295B2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lang w:val="en-US"/>
              </w:rPr>
            </w:pPr>
            <w:r w:rsidRPr="00DC5130">
              <w:rPr>
                <w:rFonts w:ascii="Arial" w:hAnsi="Arial" w:cs="Arial"/>
                <w:b/>
                <w:lang w:val="en-US"/>
              </w:rPr>
              <w:t>Education and Care Services National Regulations</w:t>
            </w:r>
          </w:p>
        </w:tc>
        <w:tc>
          <w:tcPr>
            <w:tcW w:w="1300" w:type="dxa"/>
            <w:shd w:val="clear" w:color="auto" w:fill="D9D9D9"/>
          </w:tcPr>
          <w:p w:rsidR="00284222" w:rsidRPr="00DC5130" w:rsidRDefault="00284222" w:rsidP="00295B2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lang w:val="en-US"/>
              </w:rPr>
            </w:pPr>
            <w:r w:rsidRPr="00DC5130">
              <w:rPr>
                <w:rFonts w:ascii="Arial" w:hAnsi="Arial" w:cs="Arial"/>
                <w:b/>
                <w:lang w:val="en-US"/>
              </w:rPr>
              <w:t>National Quality Standard</w:t>
            </w:r>
          </w:p>
        </w:tc>
        <w:tc>
          <w:tcPr>
            <w:tcW w:w="2902" w:type="dxa"/>
            <w:shd w:val="clear" w:color="auto" w:fill="D9D9D9"/>
          </w:tcPr>
          <w:p w:rsidR="00284222" w:rsidRPr="00DC5130" w:rsidRDefault="00284222" w:rsidP="00295B2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lang w:val="en-US"/>
              </w:rPr>
            </w:pPr>
            <w:r w:rsidRPr="00DC5130">
              <w:rPr>
                <w:rFonts w:ascii="Arial" w:hAnsi="Arial" w:cs="Arial"/>
                <w:b/>
                <w:lang w:val="en-US"/>
              </w:rPr>
              <w:t>Other Service policies/documentation</w:t>
            </w:r>
          </w:p>
        </w:tc>
        <w:tc>
          <w:tcPr>
            <w:tcW w:w="2250" w:type="dxa"/>
            <w:shd w:val="clear" w:color="auto" w:fill="D9D9D9"/>
          </w:tcPr>
          <w:p w:rsidR="00284222" w:rsidRPr="00DC5130" w:rsidRDefault="00284222" w:rsidP="00295B2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lang w:val="en-US"/>
              </w:rPr>
            </w:pPr>
            <w:r w:rsidRPr="00DC5130">
              <w:rPr>
                <w:rFonts w:ascii="Arial" w:hAnsi="Arial" w:cs="Arial"/>
                <w:b/>
                <w:lang w:val="en-US"/>
              </w:rPr>
              <w:t xml:space="preserve">Other </w:t>
            </w:r>
          </w:p>
        </w:tc>
      </w:tr>
      <w:tr w:rsidR="00284222" w:rsidRPr="00DC5130" w:rsidTr="00284222">
        <w:tc>
          <w:tcPr>
            <w:tcW w:w="2026" w:type="dxa"/>
            <w:shd w:val="clear" w:color="auto" w:fill="auto"/>
          </w:tcPr>
          <w:p w:rsidR="00284222" w:rsidRPr="00DF6B0E" w:rsidRDefault="00284222" w:rsidP="00295B2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sz w:val="22"/>
                <w:szCs w:val="22"/>
                <w:lang w:val="en-US"/>
              </w:rPr>
            </w:pPr>
            <w:r w:rsidRPr="00DF6B0E">
              <w:rPr>
                <w:rFonts w:ascii="Arial" w:hAnsi="Arial" w:cs="Arial"/>
                <w:sz w:val="22"/>
                <w:szCs w:val="22"/>
                <w:lang w:val="en-US"/>
              </w:rPr>
              <w:t>r12, 85, 86, 87, 88</w:t>
            </w:r>
          </w:p>
        </w:tc>
        <w:tc>
          <w:tcPr>
            <w:tcW w:w="1300" w:type="dxa"/>
            <w:shd w:val="clear" w:color="auto" w:fill="auto"/>
          </w:tcPr>
          <w:p w:rsidR="00284222" w:rsidRPr="00DF6B0E" w:rsidRDefault="00284222" w:rsidP="00295B2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sz w:val="22"/>
                <w:szCs w:val="22"/>
                <w:lang w:val="en-US"/>
              </w:rPr>
            </w:pPr>
            <w:r w:rsidRPr="00DF6B0E">
              <w:rPr>
                <w:rFonts w:ascii="Arial" w:hAnsi="Arial" w:cs="Arial"/>
                <w:sz w:val="22"/>
                <w:szCs w:val="22"/>
                <w:lang w:val="en-US"/>
              </w:rPr>
              <w:t>2.1</w:t>
            </w:r>
          </w:p>
        </w:tc>
        <w:tc>
          <w:tcPr>
            <w:tcW w:w="2902" w:type="dxa"/>
            <w:shd w:val="clear" w:color="auto" w:fill="auto"/>
          </w:tcPr>
          <w:p w:rsidR="00284222" w:rsidRPr="00DF6B0E" w:rsidRDefault="00284222" w:rsidP="00284222">
            <w:pPr>
              <w:pStyle w:val="ListParagraph"/>
              <w:widowControl w:val="0"/>
              <w:numPr>
                <w:ilvl w:val="0"/>
                <w:numId w:val="37"/>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080"/>
              <w:rPr>
                <w:rFonts w:ascii="Arial" w:hAnsi="Arial" w:cs="Arial"/>
                <w:sz w:val="22"/>
                <w:szCs w:val="22"/>
                <w:lang w:val="en-US"/>
              </w:rPr>
            </w:pPr>
            <w:r w:rsidRPr="00DF6B0E">
              <w:rPr>
                <w:rFonts w:ascii="Arial" w:hAnsi="Arial" w:cs="Arial"/>
                <w:sz w:val="22"/>
                <w:szCs w:val="22"/>
                <w:lang w:val="en-US"/>
              </w:rPr>
              <w:t>Parent Handbook</w:t>
            </w:r>
          </w:p>
          <w:p w:rsidR="00284222" w:rsidRPr="00DF6B0E" w:rsidRDefault="00284222" w:rsidP="00284222">
            <w:pPr>
              <w:pStyle w:val="ListParagraph"/>
              <w:widowControl w:val="0"/>
              <w:numPr>
                <w:ilvl w:val="0"/>
                <w:numId w:val="37"/>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080"/>
              <w:rPr>
                <w:rFonts w:ascii="Arial" w:hAnsi="Arial" w:cs="Arial"/>
                <w:sz w:val="22"/>
                <w:szCs w:val="22"/>
                <w:lang w:val="en-US"/>
              </w:rPr>
            </w:pPr>
            <w:r w:rsidRPr="00DF6B0E">
              <w:rPr>
                <w:rFonts w:ascii="Arial" w:hAnsi="Arial" w:cs="Arial"/>
                <w:sz w:val="22"/>
                <w:szCs w:val="22"/>
                <w:lang w:val="en-US"/>
              </w:rPr>
              <w:t>Staff Handbook</w:t>
            </w:r>
          </w:p>
          <w:p w:rsidR="00284222" w:rsidRPr="00DF6B0E" w:rsidRDefault="00284222" w:rsidP="00284222">
            <w:pPr>
              <w:pStyle w:val="ListParagraph"/>
              <w:widowControl w:val="0"/>
              <w:numPr>
                <w:ilvl w:val="0"/>
                <w:numId w:val="37"/>
              </w:numPr>
              <w:tabs>
                <w:tab w:val="left" w:pos="42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8" w:hanging="428"/>
              <w:rPr>
                <w:rFonts w:ascii="Arial" w:hAnsi="Arial" w:cs="Arial"/>
                <w:sz w:val="22"/>
                <w:szCs w:val="22"/>
                <w:lang w:val="en-US"/>
              </w:rPr>
            </w:pPr>
            <w:r w:rsidRPr="00DF6B0E">
              <w:rPr>
                <w:rFonts w:ascii="Arial" w:hAnsi="Arial" w:cs="Arial"/>
                <w:sz w:val="22"/>
                <w:szCs w:val="22"/>
                <w:lang w:val="en-US"/>
              </w:rPr>
              <w:t>Acceptance and Refusal of Authorisations Policy</w:t>
            </w:r>
          </w:p>
          <w:p w:rsidR="00284222" w:rsidRPr="00DF6B0E" w:rsidRDefault="00284222" w:rsidP="00284222">
            <w:pPr>
              <w:pStyle w:val="ListParagraph"/>
              <w:widowControl w:val="0"/>
              <w:numPr>
                <w:ilvl w:val="0"/>
                <w:numId w:val="37"/>
              </w:numPr>
              <w:tabs>
                <w:tab w:val="left" w:pos="42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8" w:hanging="428"/>
              <w:rPr>
                <w:rFonts w:ascii="Arial" w:hAnsi="Arial" w:cs="Arial"/>
                <w:sz w:val="22"/>
                <w:szCs w:val="22"/>
                <w:lang w:val="en-US"/>
              </w:rPr>
            </w:pPr>
            <w:r w:rsidRPr="00DF6B0E">
              <w:rPr>
                <w:rFonts w:ascii="Arial" w:hAnsi="Arial" w:cs="Arial"/>
                <w:sz w:val="22"/>
                <w:szCs w:val="22"/>
                <w:lang w:val="en-US"/>
              </w:rPr>
              <w:t>Enrolment and Orientation Policy</w:t>
            </w:r>
          </w:p>
          <w:p w:rsidR="00284222" w:rsidRPr="00DF6B0E" w:rsidRDefault="00284222" w:rsidP="00284222">
            <w:pPr>
              <w:pStyle w:val="ListParagraph"/>
              <w:widowControl w:val="0"/>
              <w:numPr>
                <w:ilvl w:val="0"/>
                <w:numId w:val="37"/>
              </w:numPr>
              <w:tabs>
                <w:tab w:val="left" w:pos="42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8" w:hanging="428"/>
              <w:rPr>
                <w:rFonts w:ascii="Arial" w:hAnsi="Arial" w:cs="Arial"/>
                <w:sz w:val="22"/>
                <w:szCs w:val="22"/>
                <w:lang w:val="en-US"/>
              </w:rPr>
            </w:pPr>
            <w:r w:rsidRPr="00DF6B0E">
              <w:rPr>
                <w:rFonts w:ascii="Arial" w:hAnsi="Arial" w:cs="Arial"/>
                <w:sz w:val="22"/>
                <w:szCs w:val="22"/>
                <w:lang w:val="en-US"/>
              </w:rPr>
              <w:t>Administration of Medication Policy</w:t>
            </w:r>
          </w:p>
          <w:p w:rsidR="00284222" w:rsidRPr="00DF6B0E" w:rsidRDefault="00284222" w:rsidP="00284222">
            <w:pPr>
              <w:pStyle w:val="ListParagraph"/>
              <w:widowControl w:val="0"/>
              <w:numPr>
                <w:ilvl w:val="0"/>
                <w:numId w:val="37"/>
              </w:numPr>
              <w:tabs>
                <w:tab w:val="left" w:pos="42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8" w:hanging="428"/>
              <w:rPr>
                <w:rFonts w:ascii="Arial" w:hAnsi="Arial" w:cs="Arial"/>
                <w:sz w:val="22"/>
                <w:szCs w:val="22"/>
                <w:lang w:val="en-US"/>
              </w:rPr>
            </w:pPr>
            <w:r w:rsidRPr="00DF6B0E">
              <w:rPr>
                <w:rFonts w:ascii="Arial" w:hAnsi="Arial" w:cs="Arial"/>
                <w:sz w:val="22"/>
                <w:szCs w:val="22"/>
                <w:lang w:val="en-US"/>
              </w:rPr>
              <w:t>Providing a Child Safe Environment Policy</w:t>
            </w:r>
          </w:p>
          <w:p w:rsidR="00284222" w:rsidRPr="00DF6B0E" w:rsidRDefault="00284222" w:rsidP="00284222">
            <w:pPr>
              <w:pStyle w:val="ListParagraph"/>
              <w:widowControl w:val="0"/>
              <w:numPr>
                <w:ilvl w:val="0"/>
                <w:numId w:val="37"/>
              </w:numPr>
              <w:tabs>
                <w:tab w:val="left" w:pos="42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8" w:hanging="428"/>
              <w:rPr>
                <w:rFonts w:ascii="Arial" w:hAnsi="Arial" w:cs="Arial"/>
                <w:sz w:val="22"/>
                <w:szCs w:val="22"/>
                <w:lang w:val="en-US"/>
              </w:rPr>
            </w:pPr>
            <w:r w:rsidRPr="00DF6B0E">
              <w:rPr>
                <w:rFonts w:ascii="Arial" w:hAnsi="Arial" w:cs="Arial"/>
                <w:sz w:val="22"/>
                <w:szCs w:val="22"/>
                <w:lang w:val="en-US"/>
              </w:rPr>
              <w:t>Administration of First Aid Policy</w:t>
            </w:r>
          </w:p>
        </w:tc>
        <w:tc>
          <w:tcPr>
            <w:tcW w:w="2250" w:type="dxa"/>
            <w:shd w:val="clear" w:color="auto" w:fill="auto"/>
          </w:tcPr>
          <w:p w:rsidR="00284222" w:rsidRPr="00DF6B0E" w:rsidRDefault="00284222" w:rsidP="00DF6B0E">
            <w:pPr>
              <w:pStyle w:val="ListParagraph"/>
              <w:numPr>
                <w:ilvl w:val="0"/>
                <w:numId w:val="38"/>
              </w:numPr>
              <w:tabs>
                <w:tab w:val="left" w:pos="1554"/>
              </w:tabs>
              <w:ind w:left="522"/>
              <w:rPr>
                <w:rFonts w:ascii="Arial" w:hAnsi="Arial" w:cs="Arial"/>
                <w:sz w:val="22"/>
                <w:szCs w:val="22"/>
              </w:rPr>
            </w:pPr>
            <w:r w:rsidRPr="00DF6B0E">
              <w:rPr>
                <w:rFonts w:ascii="Arial" w:hAnsi="Arial" w:cs="Arial"/>
                <w:sz w:val="22"/>
                <w:szCs w:val="22"/>
              </w:rPr>
              <w:t>Work, Health and Safety Act 2011</w:t>
            </w:r>
          </w:p>
          <w:p w:rsidR="00284222" w:rsidRPr="00DF6B0E" w:rsidRDefault="00284222" w:rsidP="00DF6B0E">
            <w:pPr>
              <w:pStyle w:val="ListParagraph"/>
              <w:numPr>
                <w:ilvl w:val="0"/>
                <w:numId w:val="38"/>
              </w:numPr>
              <w:tabs>
                <w:tab w:val="left" w:pos="1554"/>
              </w:tabs>
              <w:ind w:left="522"/>
              <w:rPr>
                <w:rFonts w:ascii="Arial" w:hAnsi="Arial" w:cs="Arial"/>
                <w:sz w:val="22"/>
                <w:szCs w:val="22"/>
              </w:rPr>
            </w:pPr>
            <w:r w:rsidRPr="00DF6B0E">
              <w:rPr>
                <w:rFonts w:ascii="Arial" w:hAnsi="Arial" w:cs="Arial"/>
                <w:sz w:val="22"/>
                <w:szCs w:val="22"/>
              </w:rPr>
              <w:t xml:space="preserve">ACECQA “Frequently Asked Questions” </w:t>
            </w:r>
          </w:p>
          <w:p w:rsidR="00284222" w:rsidRPr="00DF6B0E" w:rsidRDefault="00284222" w:rsidP="00DF6B0E">
            <w:pPr>
              <w:widowControl w:val="0"/>
              <w:numPr>
                <w:ilvl w:val="0"/>
                <w:numId w:val="38"/>
              </w:numPr>
              <w:tabs>
                <w:tab w:val="left" w:pos="1554"/>
              </w:tabs>
              <w:autoSpaceDE w:val="0"/>
              <w:autoSpaceDN w:val="0"/>
              <w:adjustRightInd w:val="0"/>
              <w:ind w:left="522"/>
              <w:rPr>
                <w:rFonts w:ascii="Arial" w:hAnsi="Arial" w:cs="Arial"/>
                <w:color w:val="000000" w:themeColor="text1"/>
                <w:sz w:val="22"/>
                <w:szCs w:val="22"/>
                <w:lang w:val="en-US"/>
              </w:rPr>
            </w:pPr>
            <w:r w:rsidRPr="00DF6B0E">
              <w:rPr>
                <w:rFonts w:ascii="Arial" w:hAnsi="Arial" w:cs="Arial"/>
                <w:color w:val="000000" w:themeColor="text1"/>
                <w:sz w:val="22"/>
                <w:szCs w:val="22"/>
              </w:rPr>
              <w:t xml:space="preserve">NSW Department of Health guidelines  </w:t>
            </w:r>
          </w:p>
          <w:p w:rsidR="00284222" w:rsidRPr="00DF6B0E" w:rsidRDefault="00284222" w:rsidP="00DF6B0E">
            <w:pPr>
              <w:widowControl w:val="0"/>
              <w:numPr>
                <w:ilvl w:val="0"/>
                <w:numId w:val="38"/>
              </w:numPr>
              <w:tabs>
                <w:tab w:val="left" w:pos="1554"/>
              </w:tabs>
              <w:autoSpaceDE w:val="0"/>
              <w:autoSpaceDN w:val="0"/>
              <w:adjustRightInd w:val="0"/>
              <w:ind w:left="522"/>
              <w:rPr>
                <w:rFonts w:ascii="Arial" w:hAnsi="Arial" w:cs="Arial"/>
                <w:color w:val="000000" w:themeColor="text1"/>
                <w:sz w:val="22"/>
                <w:szCs w:val="22"/>
                <w:lang w:val="en-US"/>
              </w:rPr>
            </w:pPr>
            <w:r w:rsidRPr="00DF6B0E">
              <w:rPr>
                <w:rFonts w:ascii="Arial" w:hAnsi="Arial" w:cs="Arial"/>
                <w:color w:val="000000" w:themeColor="text1"/>
                <w:sz w:val="22"/>
                <w:szCs w:val="22"/>
              </w:rPr>
              <w:t>Disability Discrimination Act 1975</w:t>
            </w:r>
          </w:p>
          <w:p w:rsidR="00284222" w:rsidRPr="00DF6B0E" w:rsidRDefault="00284222" w:rsidP="00DF6B0E">
            <w:pPr>
              <w:widowControl w:val="0"/>
              <w:numPr>
                <w:ilvl w:val="0"/>
                <w:numId w:val="38"/>
              </w:numPr>
              <w:tabs>
                <w:tab w:val="left" w:pos="1554"/>
              </w:tabs>
              <w:autoSpaceDE w:val="0"/>
              <w:autoSpaceDN w:val="0"/>
              <w:adjustRightInd w:val="0"/>
              <w:ind w:left="522"/>
              <w:rPr>
                <w:rFonts w:ascii="Arial" w:hAnsi="Arial" w:cs="Arial"/>
                <w:color w:val="000000" w:themeColor="text1"/>
                <w:sz w:val="22"/>
                <w:szCs w:val="22"/>
                <w:lang w:val="en-US"/>
              </w:rPr>
            </w:pPr>
            <w:r w:rsidRPr="00DF6B0E">
              <w:rPr>
                <w:rFonts w:ascii="Arial" w:hAnsi="Arial" w:cs="Arial"/>
                <w:color w:val="000000" w:themeColor="text1"/>
                <w:sz w:val="22"/>
                <w:szCs w:val="22"/>
              </w:rPr>
              <w:t>NSW Anti-discrimination Act 1977</w:t>
            </w:r>
          </w:p>
          <w:p w:rsidR="00284222" w:rsidRPr="00DF6B0E" w:rsidRDefault="00284222" w:rsidP="00DF6B0E">
            <w:pPr>
              <w:pStyle w:val="pptext"/>
              <w:numPr>
                <w:ilvl w:val="0"/>
                <w:numId w:val="38"/>
              </w:numPr>
              <w:tabs>
                <w:tab w:val="left" w:pos="1554"/>
              </w:tabs>
              <w:ind w:left="522"/>
              <w:rPr>
                <w:rFonts w:ascii="Arial" w:hAnsi="Arial" w:cs="Arial"/>
                <w:color w:val="000000" w:themeColor="text1"/>
                <w:sz w:val="22"/>
                <w:szCs w:val="22"/>
              </w:rPr>
            </w:pPr>
            <w:r w:rsidRPr="00DF6B0E">
              <w:rPr>
                <w:rFonts w:ascii="Arial" w:hAnsi="Arial" w:cs="Arial"/>
                <w:color w:val="000000" w:themeColor="text1"/>
                <w:sz w:val="22"/>
                <w:szCs w:val="22"/>
              </w:rPr>
              <w:t xml:space="preserve">Staying Healthy in Child Care </w:t>
            </w:r>
          </w:p>
          <w:p w:rsidR="00284222" w:rsidRPr="00DF6B0E" w:rsidRDefault="00284222" w:rsidP="00DF6B0E">
            <w:pPr>
              <w:pStyle w:val="pptext"/>
              <w:numPr>
                <w:ilvl w:val="0"/>
                <w:numId w:val="38"/>
              </w:numPr>
              <w:tabs>
                <w:tab w:val="left" w:pos="1554"/>
              </w:tabs>
              <w:ind w:left="522"/>
              <w:rPr>
                <w:rFonts w:ascii="Arial" w:hAnsi="Arial" w:cs="Arial"/>
                <w:color w:val="000000" w:themeColor="text1"/>
                <w:sz w:val="22"/>
                <w:szCs w:val="22"/>
              </w:rPr>
            </w:pPr>
            <w:r w:rsidRPr="00DF6B0E">
              <w:rPr>
                <w:rFonts w:ascii="Arial" w:hAnsi="Arial" w:cs="Arial"/>
                <w:color w:val="000000" w:themeColor="text1"/>
                <w:sz w:val="22"/>
                <w:szCs w:val="22"/>
              </w:rPr>
              <w:t>(5</w:t>
            </w:r>
            <w:r w:rsidRPr="00DF6B0E">
              <w:rPr>
                <w:rFonts w:ascii="Arial" w:hAnsi="Arial" w:cs="Arial"/>
                <w:color w:val="000000" w:themeColor="text1"/>
                <w:sz w:val="22"/>
                <w:szCs w:val="22"/>
                <w:vertAlign w:val="superscript"/>
              </w:rPr>
              <w:t>th</w:t>
            </w:r>
            <w:r w:rsidRPr="00DF6B0E">
              <w:rPr>
                <w:rFonts w:ascii="Arial" w:hAnsi="Arial" w:cs="Arial"/>
                <w:color w:val="000000" w:themeColor="text1"/>
                <w:sz w:val="22"/>
                <w:szCs w:val="22"/>
              </w:rPr>
              <w:t>Edition)</w:t>
            </w:r>
          </w:p>
          <w:p w:rsidR="00284222" w:rsidRPr="00DF6B0E" w:rsidRDefault="00284222" w:rsidP="00295B2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sz w:val="22"/>
                <w:szCs w:val="22"/>
                <w:lang w:val="en-US"/>
              </w:rPr>
            </w:pPr>
          </w:p>
        </w:tc>
      </w:tr>
    </w:tbl>
    <w:p w:rsidR="00284222" w:rsidRDefault="00284222" w:rsidP="0028422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284222" w:rsidRDefault="00284222" w:rsidP="0028422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2A007A" w:rsidRDefault="002A007A" w:rsidP="0028422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2A007A" w:rsidRDefault="002A007A" w:rsidP="0028422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2A007A" w:rsidRDefault="002A007A" w:rsidP="0028422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2A007A" w:rsidRDefault="002A007A" w:rsidP="0028422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2A007A" w:rsidRDefault="002A007A" w:rsidP="0028422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2A007A" w:rsidRDefault="002A007A" w:rsidP="0028422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284222" w:rsidRPr="00317DA6" w:rsidRDefault="00284222" w:rsidP="0028422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Black" w:hAnsi="Arial Black" w:cs="Arial"/>
          <w:color w:val="E36C0A" w:themeColor="accent6" w:themeShade="BF"/>
          <w:lang w:val="en-US"/>
        </w:rPr>
      </w:pPr>
      <w:r w:rsidRPr="00317DA6">
        <w:rPr>
          <w:rFonts w:ascii="Arial Black" w:hAnsi="Arial Black" w:cs="Arial"/>
          <w:color w:val="E36C0A" w:themeColor="accent6" w:themeShade="BF"/>
          <w:lang w:val="en-US"/>
        </w:rPr>
        <w:t xml:space="preserve">ENDORSEMENT BY THE SERVICE: </w:t>
      </w:r>
    </w:p>
    <w:p w:rsidR="00284222" w:rsidRPr="00DC5130" w:rsidRDefault="00284222" w:rsidP="0028422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284222" w:rsidRPr="00DC5130" w:rsidTr="00295B20">
        <w:tc>
          <w:tcPr>
            <w:tcW w:w="8897" w:type="dxa"/>
            <w:shd w:val="clear" w:color="auto" w:fill="D9D9D9"/>
          </w:tcPr>
          <w:p w:rsidR="00284222" w:rsidRPr="00DC5130" w:rsidRDefault="00284222" w:rsidP="00295B20">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284222" w:rsidRPr="00DC5130" w:rsidRDefault="00284222" w:rsidP="00295B20">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r w:rsidRPr="00DC5130">
              <w:rPr>
                <w:rFonts w:ascii="Arial" w:hAnsi="Arial" w:cs="Arial"/>
                <w:b/>
                <w:lang w:val="en-US"/>
              </w:rPr>
              <w:t>Approval date:  _______________________________________</w:t>
            </w:r>
          </w:p>
          <w:p w:rsidR="00284222" w:rsidRPr="00DC5130" w:rsidRDefault="00284222" w:rsidP="00295B20">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284222" w:rsidRPr="00DC5130" w:rsidRDefault="00284222" w:rsidP="00295B20">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r w:rsidRPr="00DC5130">
              <w:rPr>
                <w:rFonts w:ascii="Arial" w:hAnsi="Arial" w:cs="Arial"/>
                <w:b/>
                <w:lang w:val="en-US"/>
              </w:rPr>
              <w:t>Date for Review:  ______________________________________</w:t>
            </w:r>
          </w:p>
          <w:p w:rsidR="00284222" w:rsidRPr="00DC5130" w:rsidRDefault="00284222" w:rsidP="00295B20">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tc>
      </w:tr>
    </w:tbl>
    <w:p w:rsidR="00284222" w:rsidRDefault="00284222" w:rsidP="005726F5">
      <w:pPr>
        <w:rPr>
          <w:rFonts w:ascii="Arial" w:hAnsi="Arial" w:cs="Arial"/>
          <w:b/>
        </w:rPr>
      </w:pPr>
    </w:p>
    <w:p w:rsidR="00284222" w:rsidRDefault="00284222" w:rsidP="005726F5">
      <w:pPr>
        <w:rPr>
          <w:rFonts w:ascii="Arial" w:hAnsi="Arial" w:cs="Arial"/>
          <w:b/>
        </w:rPr>
      </w:pPr>
    </w:p>
    <w:p w:rsidR="00BA5BBB" w:rsidRPr="005413E6" w:rsidRDefault="00BA5BBB" w:rsidP="001155C5">
      <w:pPr>
        <w:rPr>
          <w:rFonts w:ascii="Arial" w:hAnsi="Arial" w:cs="Arial"/>
        </w:rPr>
      </w:pPr>
    </w:p>
    <w:sectPr w:rsidR="00BA5BBB" w:rsidRPr="005413E6" w:rsidSect="00A7752C">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6002" w:rsidRDefault="00106002" w:rsidP="001475AA">
      <w:r>
        <w:separator/>
      </w:r>
    </w:p>
  </w:endnote>
  <w:endnote w:type="continuationSeparator" w:id="0">
    <w:p w:rsidR="00106002" w:rsidRDefault="00106002" w:rsidP="00147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T VAG Rounded Thin">
    <w:altName w:val="Courier New"/>
    <w:charset w:val="00"/>
    <w:family w:val="auto"/>
    <w:pitch w:val="variable"/>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3E6" w:rsidRDefault="00941C21" w:rsidP="004B294D">
    <w:pPr>
      <w:pStyle w:val="Footer"/>
      <w:framePr w:wrap="around" w:vAnchor="text" w:hAnchor="margin" w:xAlign="center" w:y="1"/>
      <w:rPr>
        <w:rStyle w:val="PageNumber"/>
      </w:rPr>
    </w:pPr>
    <w:r>
      <w:rPr>
        <w:rStyle w:val="PageNumber"/>
      </w:rPr>
      <w:fldChar w:fldCharType="begin"/>
    </w:r>
    <w:r w:rsidR="005413E6">
      <w:rPr>
        <w:rStyle w:val="PageNumber"/>
      </w:rPr>
      <w:instrText xml:space="preserve">PAGE  </w:instrText>
    </w:r>
    <w:r>
      <w:rPr>
        <w:rStyle w:val="PageNumber"/>
      </w:rPr>
      <w:fldChar w:fldCharType="end"/>
    </w:r>
  </w:p>
  <w:p w:rsidR="005413E6" w:rsidRDefault="005413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3E6" w:rsidRPr="002A007A" w:rsidRDefault="00941C21" w:rsidP="004B294D">
    <w:pPr>
      <w:pStyle w:val="Footer"/>
      <w:framePr w:wrap="around" w:vAnchor="text" w:hAnchor="margin" w:xAlign="center" w:y="1"/>
      <w:rPr>
        <w:rStyle w:val="PageNumber"/>
        <w:rFonts w:ascii="Arial" w:hAnsi="Arial" w:cs="Arial"/>
      </w:rPr>
    </w:pPr>
    <w:r w:rsidRPr="002A007A">
      <w:rPr>
        <w:rStyle w:val="PageNumber"/>
        <w:rFonts w:ascii="Arial" w:hAnsi="Arial" w:cs="Arial"/>
      </w:rPr>
      <w:fldChar w:fldCharType="begin"/>
    </w:r>
    <w:r w:rsidR="005413E6" w:rsidRPr="002A007A">
      <w:rPr>
        <w:rStyle w:val="PageNumber"/>
        <w:rFonts w:ascii="Arial" w:hAnsi="Arial" w:cs="Arial"/>
      </w:rPr>
      <w:instrText xml:space="preserve">PAGE  </w:instrText>
    </w:r>
    <w:r w:rsidRPr="002A007A">
      <w:rPr>
        <w:rStyle w:val="PageNumber"/>
        <w:rFonts w:ascii="Arial" w:hAnsi="Arial" w:cs="Arial"/>
      </w:rPr>
      <w:fldChar w:fldCharType="separate"/>
    </w:r>
    <w:r w:rsidR="00317DA6">
      <w:rPr>
        <w:rStyle w:val="PageNumber"/>
        <w:rFonts w:ascii="Arial" w:hAnsi="Arial" w:cs="Arial"/>
        <w:noProof/>
      </w:rPr>
      <w:t>5</w:t>
    </w:r>
    <w:r w:rsidRPr="002A007A">
      <w:rPr>
        <w:rStyle w:val="PageNumber"/>
        <w:rFonts w:ascii="Arial" w:hAnsi="Arial" w:cs="Arial"/>
      </w:rPr>
      <w:fldChar w:fldCharType="end"/>
    </w:r>
  </w:p>
  <w:p w:rsidR="005413E6" w:rsidRDefault="00541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6002" w:rsidRDefault="00106002" w:rsidP="001475AA">
      <w:r>
        <w:separator/>
      </w:r>
    </w:p>
  </w:footnote>
  <w:footnote w:type="continuationSeparator" w:id="0">
    <w:p w:rsidR="00106002" w:rsidRDefault="00106002" w:rsidP="00147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3E6" w:rsidRDefault="005413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D5DAF"/>
    <w:multiLevelType w:val="hybridMultilevel"/>
    <w:tmpl w:val="9A1A6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A4400"/>
    <w:multiLevelType w:val="hybridMultilevel"/>
    <w:tmpl w:val="D2AC9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A5076"/>
    <w:multiLevelType w:val="hybridMultilevel"/>
    <w:tmpl w:val="215E6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002EA"/>
    <w:multiLevelType w:val="hybridMultilevel"/>
    <w:tmpl w:val="E572F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8309D"/>
    <w:multiLevelType w:val="hybridMultilevel"/>
    <w:tmpl w:val="6F72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6E3CD0"/>
    <w:multiLevelType w:val="hybridMultilevel"/>
    <w:tmpl w:val="92BC9D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1D52E3"/>
    <w:multiLevelType w:val="hybridMultilevel"/>
    <w:tmpl w:val="1268A15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B570AD1"/>
    <w:multiLevelType w:val="hybridMultilevel"/>
    <w:tmpl w:val="3B1ABCD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2245F"/>
    <w:multiLevelType w:val="hybridMultilevel"/>
    <w:tmpl w:val="F5F4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0754CD"/>
    <w:multiLevelType w:val="hybridMultilevel"/>
    <w:tmpl w:val="10FE3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3C69F9"/>
    <w:multiLevelType w:val="hybridMultilevel"/>
    <w:tmpl w:val="78B6481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FD209E"/>
    <w:multiLevelType w:val="hybridMultilevel"/>
    <w:tmpl w:val="1994BD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A437807"/>
    <w:multiLevelType w:val="hybridMultilevel"/>
    <w:tmpl w:val="0D1C2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8B2ED2"/>
    <w:multiLevelType w:val="hybridMultilevel"/>
    <w:tmpl w:val="71EAA4F4"/>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31A950A8"/>
    <w:multiLevelType w:val="hybridMultilevel"/>
    <w:tmpl w:val="0036935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F928F4"/>
    <w:multiLevelType w:val="hybridMultilevel"/>
    <w:tmpl w:val="9A7639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3C6E26"/>
    <w:multiLevelType w:val="hybridMultilevel"/>
    <w:tmpl w:val="0490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D222E1"/>
    <w:multiLevelType w:val="hybridMultilevel"/>
    <w:tmpl w:val="B252878A"/>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4A39E4"/>
    <w:multiLevelType w:val="hybridMultilevel"/>
    <w:tmpl w:val="BC664A38"/>
    <w:lvl w:ilvl="0" w:tplc="62EC56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A585BAB"/>
    <w:multiLevelType w:val="hybridMultilevel"/>
    <w:tmpl w:val="EB967468"/>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AE86746"/>
    <w:multiLevelType w:val="hybridMultilevel"/>
    <w:tmpl w:val="670463F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B0666D3"/>
    <w:multiLevelType w:val="hybridMultilevel"/>
    <w:tmpl w:val="00C00D7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CF37B2"/>
    <w:multiLevelType w:val="hybridMultilevel"/>
    <w:tmpl w:val="AF9690D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15:restartNumberingAfterBreak="0">
    <w:nsid w:val="54091664"/>
    <w:multiLevelType w:val="hybridMultilevel"/>
    <w:tmpl w:val="616CFC28"/>
    <w:lvl w:ilvl="0" w:tplc="B09268F0">
      <w:start w:val="1"/>
      <w:numFmt w:val="none"/>
      <w:lvlText w:val="7."/>
      <w:lvlJc w:val="left"/>
      <w:pPr>
        <w:ind w:left="171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98A5C62"/>
    <w:multiLevelType w:val="hybridMultilevel"/>
    <w:tmpl w:val="ABAA3D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EF65BD8"/>
    <w:multiLevelType w:val="hybridMultilevel"/>
    <w:tmpl w:val="87CACCAE"/>
    <w:lvl w:ilvl="0" w:tplc="D318E76C">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0071D2"/>
    <w:multiLevelType w:val="hybridMultilevel"/>
    <w:tmpl w:val="957E9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2D130D9"/>
    <w:multiLevelType w:val="hybridMultilevel"/>
    <w:tmpl w:val="7B6A2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3176AD"/>
    <w:multiLevelType w:val="hybridMultilevel"/>
    <w:tmpl w:val="1D14E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0676CE"/>
    <w:multiLevelType w:val="hybridMultilevel"/>
    <w:tmpl w:val="3EBE68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8344D9"/>
    <w:multiLevelType w:val="hybridMultilevel"/>
    <w:tmpl w:val="E3C6C1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D474FF"/>
    <w:multiLevelType w:val="hybridMultilevel"/>
    <w:tmpl w:val="6F72D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2A290D"/>
    <w:multiLevelType w:val="hybridMultilevel"/>
    <w:tmpl w:val="2FF8C5EA"/>
    <w:lvl w:ilvl="0" w:tplc="E54889DA">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3" w15:restartNumberingAfterBreak="0">
    <w:nsid w:val="6D2F751D"/>
    <w:multiLevelType w:val="hybridMultilevel"/>
    <w:tmpl w:val="394C9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38D3C4A"/>
    <w:multiLevelType w:val="hybridMultilevel"/>
    <w:tmpl w:val="2688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E60AED"/>
    <w:multiLevelType w:val="hybridMultilevel"/>
    <w:tmpl w:val="952AD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D3492A"/>
    <w:multiLevelType w:val="hybridMultilevel"/>
    <w:tmpl w:val="2A3CC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1F2382"/>
    <w:multiLevelType w:val="hybridMultilevel"/>
    <w:tmpl w:val="FC40C5FA"/>
    <w:lvl w:ilvl="0" w:tplc="E54889D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B92109"/>
    <w:multiLevelType w:val="hybridMultilevel"/>
    <w:tmpl w:val="09AC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C9037D"/>
    <w:multiLevelType w:val="hybridMultilevel"/>
    <w:tmpl w:val="BEF8E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28"/>
  </w:num>
  <w:num w:numId="3">
    <w:abstractNumId w:val="2"/>
  </w:num>
  <w:num w:numId="4">
    <w:abstractNumId w:val="26"/>
  </w:num>
  <w:num w:numId="5">
    <w:abstractNumId w:val="24"/>
  </w:num>
  <w:num w:numId="6">
    <w:abstractNumId w:val="23"/>
  </w:num>
  <w:num w:numId="7">
    <w:abstractNumId w:val="17"/>
  </w:num>
  <w:num w:numId="8">
    <w:abstractNumId w:val="29"/>
  </w:num>
  <w:num w:numId="9">
    <w:abstractNumId w:val="18"/>
  </w:num>
  <w:num w:numId="10">
    <w:abstractNumId w:val="36"/>
  </w:num>
  <w:num w:numId="11">
    <w:abstractNumId w:val="34"/>
  </w:num>
  <w:num w:numId="12">
    <w:abstractNumId w:val="3"/>
  </w:num>
  <w:num w:numId="13">
    <w:abstractNumId w:val="12"/>
  </w:num>
  <w:num w:numId="14">
    <w:abstractNumId w:val="27"/>
  </w:num>
  <w:num w:numId="15">
    <w:abstractNumId w:val="21"/>
  </w:num>
  <w:num w:numId="16">
    <w:abstractNumId w:val="14"/>
  </w:num>
  <w:num w:numId="17">
    <w:abstractNumId w:val="11"/>
  </w:num>
  <w:num w:numId="18">
    <w:abstractNumId w:val="7"/>
  </w:num>
  <w:num w:numId="19">
    <w:abstractNumId w:val="33"/>
  </w:num>
  <w:num w:numId="20">
    <w:abstractNumId w:val="35"/>
  </w:num>
  <w:num w:numId="21">
    <w:abstractNumId w:val="0"/>
  </w:num>
  <w:num w:numId="22">
    <w:abstractNumId w:val="5"/>
  </w:num>
  <w:num w:numId="23">
    <w:abstractNumId w:val="4"/>
  </w:num>
  <w:num w:numId="24">
    <w:abstractNumId w:val="10"/>
  </w:num>
  <w:num w:numId="25">
    <w:abstractNumId w:val="19"/>
  </w:num>
  <w:num w:numId="26">
    <w:abstractNumId w:val="1"/>
  </w:num>
  <w:num w:numId="27">
    <w:abstractNumId w:val="15"/>
  </w:num>
  <w:num w:numId="28">
    <w:abstractNumId w:val="20"/>
  </w:num>
  <w:num w:numId="29">
    <w:abstractNumId w:val="31"/>
  </w:num>
  <w:num w:numId="30">
    <w:abstractNumId w:val="30"/>
  </w:num>
  <w:num w:numId="31">
    <w:abstractNumId w:val="8"/>
  </w:num>
  <w:num w:numId="32">
    <w:abstractNumId w:val="38"/>
  </w:num>
  <w:num w:numId="33">
    <w:abstractNumId w:val="22"/>
  </w:num>
  <w:num w:numId="34">
    <w:abstractNumId w:val="13"/>
  </w:num>
  <w:num w:numId="35">
    <w:abstractNumId w:val="9"/>
  </w:num>
  <w:num w:numId="36">
    <w:abstractNumId w:val="16"/>
  </w:num>
  <w:num w:numId="37">
    <w:abstractNumId w:val="37"/>
  </w:num>
  <w:num w:numId="38">
    <w:abstractNumId w:val="25"/>
  </w:num>
  <w:num w:numId="39">
    <w:abstractNumId w:val="6"/>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B2F95"/>
    <w:rsid w:val="000633F0"/>
    <w:rsid w:val="00074E5D"/>
    <w:rsid w:val="000B2A49"/>
    <w:rsid w:val="000F6BF9"/>
    <w:rsid w:val="00106002"/>
    <w:rsid w:val="00114E02"/>
    <w:rsid w:val="001155C5"/>
    <w:rsid w:val="001475AA"/>
    <w:rsid w:val="001A5941"/>
    <w:rsid w:val="001E2FAF"/>
    <w:rsid w:val="001F5E47"/>
    <w:rsid w:val="0022583E"/>
    <w:rsid w:val="0024726A"/>
    <w:rsid w:val="00284222"/>
    <w:rsid w:val="00285C2B"/>
    <w:rsid w:val="002A007A"/>
    <w:rsid w:val="002F5FB9"/>
    <w:rsid w:val="00303013"/>
    <w:rsid w:val="00317DA6"/>
    <w:rsid w:val="0033287A"/>
    <w:rsid w:val="0034275F"/>
    <w:rsid w:val="004112D2"/>
    <w:rsid w:val="004522A7"/>
    <w:rsid w:val="004936F9"/>
    <w:rsid w:val="004943FA"/>
    <w:rsid w:val="004B294D"/>
    <w:rsid w:val="004D00AB"/>
    <w:rsid w:val="00516361"/>
    <w:rsid w:val="005413E6"/>
    <w:rsid w:val="005508B1"/>
    <w:rsid w:val="00564590"/>
    <w:rsid w:val="005726F5"/>
    <w:rsid w:val="006035D3"/>
    <w:rsid w:val="00613E66"/>
    <w:rsid w:val="006A2216"/>
    <w:rsid w:val="006B2F95"/>
    <w:rsid w:val="006C11AE"/>
    <w:rsid w:val="006E6A7D"/>
    <w:rsid w:val="00731538"/>
    <w:rsid w:val="00734394"/>
    <w:rsid w:val="00741968"/>
    <w:rsid w:val="00746F98"/>
    <w:rsid w:val="007A28D4"/>
    <w:rsid w:val="0086027E"/>
    <w:rsid w:val="00862604"/>
    <w:rsid w:val="008E3219"/>
    <w:rsid w:val="008F24AD"/>
    <w:rsid w:val="00910C5A"/>
    <w:rsid w:val="00921516"/>
    <w:rsid w:val="00941C21"/>
    <w:rsid w:val="00961ACD"/>
    <w:rsid w:val="0096383A"/>
    <w:rsid w:val="009C7ED5"/>
    <w:rsid w:val="00A40371"/>
    <w:rsid w:val="00A7752C"/>
    <w:rsid w:val="00AC417D"/>
    <w:rsid w:val="00AE582D"/>
    <w:rsid w:val="00B748D7"/>
    <w:rsid w:val="00B74D82"/>
    <w:rsid w:val="00BA12C9"/>
    <w:rsid w:val="00BA5BBB"/>
    <w:rsid w:val="00BB15C2"/>
    <w:rsid w:val="00BE7A60"/>
    <w:rsid w:val="00C7426C"/>
    <w:rsid w:val="00CC1608"/>
    <w:rsid w:val="00CD6F71"/>
    <w:rsid w:val="00D51D4A"/>
    <w:rsid w:val="00D724FC"/>
    <w:rsid w:val="00DA3A54"/>
    <w:rsid w:val="00DB593D"/>
    <w:rsid w:val="00DD10D5"/>
    <w:rsid w:val="00DF6B0E"/>
    <w:rsid w:val="00E83174"/>
    <w:rsid w:val="00E9033D"/>
    <w:rsid w:val="00EF6D46"/>
    <w:rsid w:val="00F24A9C"/>
    <w:rsid w:val="00F27F29"/>
    <w:rsid w:val="00F55DEA"/>
    <w:rsid w:val="00F81701"/>
    <w:rsid w:val="00FD7FE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15:docId w15:val="{3578FBC7-D110-40BD-BCBA-928476311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D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604"/>
    <w:pPr>
      <w:ind w:left="720"/>
      <w:contextualSpacing/>
    </w:pPr>
  </w:style>
  <w:style w:type="paragraph" w:styleId="Header">
    <w:name w:val="header"/>
    <w:basedOn w:val="Normal"/>
    <w:link w:val="HeaderChar"/>
    <w:uiPriority w:val="99"/>
    <w:unhideWhenUsed/>
    <w:rsid w:val="001475AA"/>
    <w:pPr>
      <w:tabs>
        <w:tab w:val="center" w:pos="4320"/>
        <w:tab w:val="right" w:pos="8640"/>
      </w:tabs>
    </w:pPr>
  </w:style>
  <w:style w:type="character" w:customStyle="1" w:styleId="HeaderChar">
    <w:name w:val="Header Char"/>
    <w:basedOn w:val="DefaultParagraphFont"/>
    <w:link w:val="Header"/>
    <w:uiPriority w:val="99"/>
    <w:rsid w:val="001475AA"/>
  </w:style>
  <w:style w:type="paragraph" w:styleId="Footer">
    <w:name w:val="footer"/>
    <w:basedOn w:val="Normal"/>
    <w:link w:val="FooterChar"/>
    <w:uiPriority w:val="99"/>
    <w:unhideWhenUsed/>
    <w:rsid w:val="001475AA"/>
    <w:pPr>
      <w:tabs>
        <w:tab w:val="center" w:pos="4320"/>
        <w:tab w:val="right" w:pos="8640"/>
      </w:tabs>
    </w:pPr>
  </w:style>
  <w:style w:type="character" w:customStyle="1" w:styleId="FooterChar">
    <w:name w:val="Footer Char"/>
    <w:basedOn w:val="DefaultParagraphFont"/>
    <w:link w:val="Footer"/>
    <w:uiPriority w:val="99"/>
    <w:rsid w:val="001475AA"/>
  </w:style>
  <w:style w:type="paragraph" w:styleId="BalloonText">
    <w:name w:val="Balloon Text"/>
    <w:basedOn w:val="Normal"/>
    <w:link w:val="BalloonTextChar"/>
    <w:uiPriority w:val="99"/>
    <w:semiHidden/>
    <w:unhideWhenUsed/>
    <w:rsid w:val="00A403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0371"/>
    <w:rPr>
      <w:rFonts w:ascii="Lucida Grande" w:hAnsi="Lucida Grande" w:cs="Lucida Grande"/>
      <w:sz w:val="18"/>
      <w:szCs w:val="18"/>
    </w:rPr>
  </w:style>
  <w:style w:type="character" w:styleId="PageNumber">
    <w:name w:val="page number"/>
    <w:basedOn w:val="DefaultParagraphFont"/>
    <w:uiPriority w:val="99"/>
    <w:semiHidden/>
    <w:unhideWhenUsed/>
    <w:rsid w:val="00F24A9C"/>
  </w:style>
  <w:style w:type="paragraph" w:customStyle="1" w:styleId="pptext">
    <w:name w:val="pp text"/>
    <w:rsid w:val="005413E6"/>
    <w:pPr>
      <w:spacing w:line="320" w:lineRule="atLeast"/>
    </w:pPr>
    <w:rPr>
      <w:rFonts w:ascii="T VAG Rounded Thin" w:eastAsia="Times New Roman" w:hAnsi="T VAG Rounded Thin" w:cs="Times New Roman"/>
      <w:noProof/>
      <w:szCs w:val="20"/>
    </w:rPr>
  </w:style>
  <w:style w:type="paragraph" w:customStyle="1" w:styleId="ppindenttext">
    <w:name w:val="pp indent text"/>
    <w:rsid w:val="005413E6"/>
    <w:pPr>
      <w:spacing w:after="113" w:line="260" w:lineRule="atLeast"/>
      <w:ind w:left="283"/>
    </w:pPr>
    <w:rPr>
      <w:rFonts w:ascii="T VAG Rounded Thin" w:eastAsia="Times New Roman" w:hAnsi="T VAG Rounded Thin" w:cs="Times New Roman"/>
      <w:noProof/>
      <w:sz w:val="22"/>
      <w:szCs w:val="20"/>
    </w:rPr>
  </w:style>
  <w:style w:type="character" w:styleId="Hyperlink">
    <w:name w:val="Hyperlink"/>
    <w:basedOn w:val="DefaultParagraphFont"/>
    <w:uiPriority w:val="99"/>
    <w:unhideWhenUsed/>
    <w:rsid w:val="00FD7F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1531</Words>
  <Characters>8211</Characters>
  <Application>Microsoft Office Word</Application>
  <DocSecurity>4</DocSecurity>
  <Lines>221</Lines>
  <Paragraphs>81</Paragraphs>
  <ScaleCrop>false</ScaleCrop>
  <HeadingPairs>
    <vt:vector size="2" baseType="variant">
      <vt:variant>
        <vt:lpstr>Title</vt:lpstr>
      </vt:variant>
      <vt:variant>
        <vt:i4>1</vt:i4>
      </vt:variant>
    </vt:vector>
  </HeadingPairs>
  <TitlesOfParts>
    <vt:vector size="1" baseType="lpstr">
      <vt:lpstr/>
    </vt:vector>
  </TitlesOfParts>
  <Company>Network of Community Activities</Company>
  <LinksUpToDate>false</LinksUpToDate>
  <CharactersWithSpaces>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Cherie Sagcal</dc:creator>
  <cp:lastModifiedBy>Tim Baxter</cp:lastModifiedBy>
  <cp:revision>2</cp:revision>
  <dcterms:created xsi:type="dcterms:W3CDTF">2019-08-09T04:46:00Z</dcterms:created>
  <dcterms:modified xsi:type="dcterms:W3CDTF">2019-08-09T04:46:00Z</dcterms:modified>
</cp:coreProperties>
</file>