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7E2" w:rsidRDefault="00F167E2" w:rsidP="006174EC">
      <w:pPr>
        <w:rPr>
          <w:rFonts w:ascii="Arial" w:hAnsi="Arial" w:cs="Arial"/>
          <w:b/>
          <w:sz w:val="32"/>
          <w:szCs w:val="32"/>
        </w:rPr>
      </w:pPr>
      <w:bookmarkStart w:id="0" w:name="_GoBack"/>
      <w:bookmarkEnd w:id="0"/>
    </w:p>
    <w:p w:rsidR="006174EC" w:rsidRPr="00897E5B" w:rsidRDefault="007A564B" w:rsidP="006174EC">
      <w:pPr>
        <w:rPr>
          <w:rFonts w:ascii="Arial" w:hAnsi="Arial" w:cs="Arial"/>
          <w:color w:val="F79646" w:themeColor="accent6"/>
          <w:sz w:val="56"/>
          <w:szCs w:val="56"/>
        </w:rPr>
      </w:pPr>
      <w:r w:rsidRPr="00897E5B">
        <w:rPr>
          <w:rFonts w:ascii="Arial" w:hAnsi="Arial" w:cs="Arial"/>
          <w:color w:val="F79646" w:themeColor="accent6"/>
          <w:sz w:val="56"/>
          <w:szCs w:val="56"/>
        </w:rPr>
        <w:t>Enrolment &amp; Orientation</w:t>
      </w:r>
    </w:p>
    <w:p w:rsidR="006174EC" w:rsidRDefault="006174EC" w:rsidP="006174EC">
      <w:pPr>
        <w:rPr>
          <w:rFonts w:ascii="Arial" w:hAnsi="Arial" w:cs="Arial"/>
          <w:b/>
        </w:rPr>
      </w:pPr>
    </w:p>
    <w:p w:rsidR="006174EC" w:rsidRPr="00897E5B" w:rsidRDefault="006174EC" w:rsidP="006174EC">
      <w:pPr>
        <w:rPr>
          <w:rFonts w:ascii="Arial Black" w:hAnsi="Arial Black" w:cs="Arial"/>
          <w:color w:val="E36C0A" w:themeColor="accent6" w:themeShade="BF"/>
        </w:rPr>
      </w:pPr>
      <w:r w:rsidRPr="00897E5B">
        <w:rPr>
          <w:rFonts w:ascii="Arial Black" w:hAnsi="Arial Black" w:cs="Arial"/>
          <w:color w:val="E36C0A" w:themeColor="accent6" w:themeShade="BF"/>
        </w:rPr>
        <w:t>POLICY STATEMENT:</w:t>
      </w:r>
    </w:p>
    <w:p w:rsidR="00BA67CF" w:rsidRDefault="00BA67CF" w:rsidP="00BA67CF">
      <w:pPr>
        <w:widowControl w:val="0"/>
        <w:autoSpaceDE w:val="0"/>
        <w:autoSpaceDN w:val="0"/>
        <w:adjustRightInd w:val="0"/>
        <w:rPr>
          <w:rFonts w:ascii="Arial" w:hAnsi="Arial" w:cs="Arial"/>
          <w:bCs/>
          <w:sz w:val="22"/>
          <w:szCs w:val="22"/>
          <w:lang w:val="en-US"/>
        </w:rPr>
      </w:pPr>
    </w:p>
    <w:p w:rsidR="00BA67CF" w:rsidRPr="00BA67CF" w:rsidRDefault="000B743A" w:rsidP="00BA67CF">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The Nanyima Centre Inc. </w:t>
      </w:r>
      <w:r w:rsidR="00BA67CF">
        <w:rPr>
          <w:rFonts w:ascii="Arial" w:hAnsi="Arial" w:cs="Arial"/>
          <w:bCs/>
          <w:sz w:val="22"/>
          <w:szCs w:val="22"/>
          <w:lang w:val="en-US"/>
        </w:rPr>
        <w:t xml:space="preserve">accepts enrolments </w:t>
      </w:r>
      <w:r w:rsidR="001F21AC">
        <w:rPr>
          <w:rFonts w:ascii="Arial" w:hAnsi="Arial" w:cs="Arial"/>
          <w:bCs/>
          <w:sz w:val="22"/>
          <w:szCs w:val="22"/>
          <w:lang w:val="en-US"/>
        </w:rPr>
        <w:t xml:space="preserve">to </w:t>
      </w:r>
      <w:r w:rsidR="00A063A3">
        <w:rPr>
          <w:rFonts w:ascii="Arial" w:hAnsi="Arial" w:cs="Arial"/>
          <w:bCs/>
          <w:sz w:val="22"/>
          <w:szCs w:val="22"/>
          <w:lang w:val="en-US"/>
        </w:rPr>
        <w:t xml:space="preserve">the </w:t>
      </w:r>
      <w:r w:rsidR="001F21AC">
        <w:rPr>
          <w:rFonts w:ascii="Arial" w:hAnsi="Arial" w:cs="Arial"/>
          <w:bCs/>
          <w:sz w:val="22"/>
          <w:szCs w:val="22"/>
          <w:lang w:val="en-US"/>
        </w:rPr>
        <w:t xml:space="preserve">service </w:t>
      </w:r>
      <w:r w:rsidR="00BA67CF">
        <w:rPr>
          <w:rFonts w:ascii="Arial" w:hAnsi="Arial" w:cs="Arial"/>
          <w:bCs/>
          <w:sz w:val="22"/>
          <w:szCs w:val="22"/>
          <w:lang w:val="en-US"/>
        </w:rPr>
        <w:t>for primary school age children in accordance with funding priorities and guidelines.  A</w:t>
      </w:r>
      <w:r w:rsidR="00BA67CF" w:rsidRPr="00BA67CF">
        <w:rPr>
          <w:rFonts w:ascii="Arial" w:hAnsi="Arial" w:cs="Arial"/>
          <w:bCs/>
          <w:sz w:val="22"/>
          <w:szCs w:val="22"/>
          <w:lang w:val="en-US"/>
        </w:rPr>
        <w:t>n orientation process</w:t>
      </w:r>
      <w:r w:rsidR="001F21AC">
        <w:rPr>
          <w:rFonts w:ascii="Arial" w:hAnsi="Arial" w:cs="Arial"/>
          <w:bCs/>
          <w:sz w:val="22"/>
          <w:szCs w:val="22"/>
          <w:lang w:val="en-US"/>
        </w:rPr>
        <w:t xml:space="preserve"> is in place f</w:t>
      </w:r>
      <w:r w:rsidR="00BA67CF" w:rsidRPr="00BA67CF">
        <w:rPr>
          <w:rFonts w:ascii="Arial" w:hAnsi="Arial" w:cs="Arial"/>
          <w:bCs/>
          <w:sz w:val="22"/>
          <w:szCs w:val="22"/>
          <w:lang w:val="en-US"/>
        </w:rPr>
        <w:t>or</w:t>
      </w:r>
      <w:r>
        <w:rPr>
          <w:rFonts w:ascii="Arial" w:hAnsi="Arial" w:cs="Arial"/>
          <w:bCs/>
          <w:sz w:val="22"/>
          <w:szCs w:val="22"/>
          <w:lang w:val="en-US"/>
        </w:rPr>
        <w:t xml:space="preserve"> </w:t>
      </w:r>
      <w:r w:rsidR="00BA67CF" w:rsidRPr="00BA67CF">
        <w:rPr>
          <w:rFonts w:ascii="Arial" w:hAnsi="Arial" w:cs="Arial"/>
          <w:bCs/>
          <w:sz w:val="22"/>
          <w:szCs w:val="22"/>
          <w:lang w:val="en-US"/>
        </w:rPr>
        <w:t>children and their families. The purpose of this is to:</w:t>
      </w:r>
      <w:r w:rsidR="00BA67CF">
        <w:rPr>
          <w:rFonts w:ascii="Arial" w:hAnsi="Arial" w:cs="Arial"/>
          <w:bCs/>
          <w:sz w:val="22"/>
          <w:szCs w:val="22"/>
          <w:lang w:val="en-US"/>
        </w:rPr>
        <w:br/>
      </w:r>
    </w:p>
    <w:p w:rsidR="00BA67CF" w:rsidRPr="00BA67CF" w:rsidRDefault="00BA67CF" w:rsidP="004B65C6">
      <w:pPr>
        <w:pStyle w:val="ListParagraph"/>
        <w:widowControl w:val="0"/>
        <w:numPr>
          <w:ilvl w:val="0"/>
          <w:numId w:val="1"/>
        </w:numPr>
        <w:autoSpaceDE w:val="0"/>
        <w:autoSpaceDN w:val="0"/>
        <w:adjustRightInd w:val="0"/>
        <w:spacing w:after="120"/>
        <w:ind w:hanging="720"/>
        <w:contextualSpacing w:val="0"/>
        <w:rPr>
          <w:rFonts w:ascii="Arial" w:hAnsi="Arial" w:cs="Arial"/>
          <w:bCs/>
          <w:sz w:val="22"/>
          <w:szCs w:val="22"/>
          <w:lang w:val="en-US"/>
        </w:rPr>
      </w:pPr>
      <w:r w:rsidRPr="00BA67CF">
        <w:rPr>
          <w:rFonts w:ascii="Arial" w:hAnsi="Arial" w:cs="Arial"/>
          <w:bCs/>
          <w:sz w:val="22"/>
          <w:szCs w:val="22"/>
          <w:lang w:val="en-US"/>
        </w:rPr>
        <w:t>Enable educators/staff to meet and greet children and their families</w:t>
      </w:r>
    </w:p>
    <w:p w:rsidR="00BA67CF" w:rsidRPr="00BA67CF" w:rsidRDefault="00BA67CF" w:rsidP="004B65C6">
      <w:pPr>
        <w:pStyle w:val="ListParagraph"/>
        <w:widowControl w:val="0"/>
        <w:numPr>
          <w:ilvl w:val="0"/>
          <w:numId w:val="1"/>
        </w:numPr>
        <w:autoSpaceDE w:val="0"/>
        <w:autoSpaceDN w:val="0"/>
        <w:adjustRightInd w:val="0"/>
        <w:spacing w:after="120"/>
        <w:ind w:hanging="720"/>
        <w:contextualSpacing w:val="0"/>
        <w:rPr>
          <w:rFonts w:ascii="Arial" w:hAnsi="Arial" w:cs="Arial"/>
          <w:bCs/>
          <w:sz w:val="22"/>
          <w:szCs w:val="22"/>
          <w:lang w:val="en-US"/>
        </w:rPr>
      </w:pPr>
      <w:r w:rsidRPr="00BA67CF">
        <w:rPr>
          <w:rFonts w:ascii="Arial" w:hAnsi="Arial" w:cs="Arial"/>
          <w:bCs/>
          <w:sz w:val="22"/>
          <w:szCs w:val="22"/>
          <w:lang w:val="en-US"/>
        </w:rPr>
        <w:t>Provide essential operational information</w:t>
      </w:r>
    </w:p>
    <w:p w:rsidR="00A063A3" w:rsidRDefault="00BA67CF" w:rsidP="004B65C6">
      <w:pPr>
        <w:pStyle w:val="ListParagraph"/>
        <w:widowControl w:val="0"/>
        <w:numPr>
          <w:ilvl w:val="0"/>
          <w:numId w:val="1"/>
        </w:numPr>
        <w:autoSpaceDE w:val="0"/>
        <w:autoSpaceDN w:val="0"/>
        <w:adjustRightInd w:val="0"/>
        <w:spacing w:after="120"/>
        <w:ind w:hanging="720"/>
        <w:contextualSpacing w:val="0"/>
        <w:rPr>
          <w:rFonts w:ascii="Arial" w:hAnsi="Arial" w:cs="Arial"/>
          <w:bCs/>
          <w:sz w:val="22"/>
          <w:szCs w:val="22"/>
          <w:lang w:val="en-US"/>
        </w:rPr>
      </w:pPr>
      <w:r w:rsidRPr="00BA67CF">
        <w:rPr>
          <w:rFonts w:ascii="Arial" w:hAnsi="Arial" w:cs="Arial"/>
          <w:bCs/>
          <w:sz w:val="22"/>
          <w:szCs w:val="22"/>
          <w:lang w:val="en-US"/>
        </w:rPr>
        <w:t>Form the foundation for a successful and caring partnership between home and the service.</w:t>
      </w:r>
    </w:p>
    <w:p w:rsidR="00A063A3" w:rsidRPr="00A063A3" w:rsidRDefault="00A063A3" w:rsidP="004B65C6">
      <w:pPr>
        <w:pStyle w:val="ListParagraph"/>
        <w:widowControl w:val="0"/>
        <w:numPr>
          <w:ilvl w:val="0"/>
          <w:numId w:val="1"/>
        </w:numPr>
        <w:autoSpaceDE w:val="0"/>
        <w:autoSpaceDN w:val="0"/>
        <w:adjustRightInd w:val="0"/>
        <w:spacing w:after="120"/>
        <w:ind w:hanging="720"/>
        <w:contextualSpacing w:val="0"/>
        <w:rPr>
          <w:rFonts w:ascii="Arial" w:hAnsi="Arial" w:cs="Arial"/>
          <w:bCs/>
          <w:sz w:val="22"/>
          <w:szCs w:val="22"/>
          <w:lang w:val="en-US"/>
        </w:rPr>
      </w:pPr>
      <w:r>
        <w:rPr>
          <w:rFonts w:ascii="Arial" w:hAnsi="Arial" w:cs="Arial"/>
          <w:bCs/>
          <w:sz w:val="22"/>
          <w:szCs w:val="22"/>
          <w:lang w:val="en-US"/>
        </w:rPr>
        <w:t xml:space="preserve">To help </w:t>
      </w:r>
      <w:r w:rsidRPr="00A063A3">
        <w:rPr>
          <w:rFonts w:ascii="Arial" w:hAnsi="Arial" w:cs="Arial"/>
          <w:bCs/>
          <w:sz w:val="22"/>
          <w:szCs w:val="22"/>
          <w:lang w:val="en-US"/>
        </w:rPr>
        <w:t>children develop a sense of belonging, feel accepted, develop attachments and trust those who care for them</w:t>
      </w:r>
      <w:r>
        <w:rPr>
          <w:rFonts w:ascii="Arial" w:hAnsi="Arial" w:cs="Arial"/>
          <w:bCs/>
          <w:sz w:val="22"/>
          <w:szCs w:val="22"/>
          <w:lang w:val="en-US"/>
        </w:rPr>
        <w:t xml:space="preserve"> (</w:t>
      </w:r>
      <w:r w:rsidR="000470FF">
        <w:rPr>
          <w:rFonts w:ascii="Arial" w:hAnsi="Arial" w:cs="Arial"/>
          <w:bCs/>
          <w:sz w:val="22"/>
          <w:szCs w:val="22"/>
          <w:lang w:val="en-US"/>
        </w:rPr>
        <w:t>“</w:t>
      </w:r>
      <w:r>
        <w:rPr>
          <w:rFonts w:ascii="Arial" w:hAnsi="Arial" w:cs="Arial"/>
          <w:bCs/>
          <w:sz w:val="22"/>
          <w:szCs w:val="22"/>
          <w:lang w:val="en-US"/>
        </w:rPr>
        <w:t>My Time, Our Place</w:t>
      </w:r>
      <w:r w:rsidR="006B6C78">
        <w:rPr>
          <w:rFonts w:ascii="Arial" w:hAnsi="Arial" w:cs="Arial"/>
          <w:bCs/>
          <w:sz w:val="22"/>
          <w:szCs w:val="22"/>
          <w:lang w:val="en-US"/>
        </w:rPr>
        <w:t>”</w:t>
      </w:r>
      <w:r w:rsidR="000470FF">
        <w:rPr>
          <w:rFonts w:ascii="Arial" w:hAnsi="Arial" w:cs="Arial"/>
          <w:bCs/>
          <w:sz w:val="22"/>
          <w:szCs w:val="22"/>
          <w:lang w:val="en-US"/>
        </w:rPr>
        <w:t>,</w:t>
      </w:r>
      <w:r>
        <w:rPr>
          <w:rFonts w:ascii="Arial" w:hAnsi="Arial" w:cs="Arial"/>
          <w:bCs/>
          <w:sz w:val="22"/>
          <w:szCs w:val="22"/>
          <w:lang w:val="en-US"/>
        </w:rPr>
        <w:t xml:space="preserve"> Outcome 1).</w:t>
      </w:r>
    </w:p>
    <w:p w:rsidR="001F21AC" w:rsidRDefault="001F21AC" w:rsidP="001F21AC">
      <w:pPr>
        <w:widowControl w:val="0"/>
        <w:autoSpaceDE w:val="0"/>
        <w:autoSpaceDN w:val="0"/>
        <w:adjustRightInd w:val="0"/>
        <w:rPr>
          <w:rFonts w:ascii="Arial" w:hAnsi="Arial" w:cs="Arial"/>
          <w:bCs/>
          <w:sz w:val="22"/>
          <w:szCs w:val="22"/>
          <w:lang w:val="en-US"/>
        </w:rPr>
      </w:pPr>
    </w:p>
    <w:p w:rsidR="001F21AC" w:rsidRPr="00897E5B" w:rsidRDefault="001F21AC" w:rsidP="00BA67CF">
      <w:pPr>
        <w:widowControl w:val="0"/>
        <w:autoSpaceDE w:val="0"/>
        <w:autoSpaceDN w:val="0"/>
        <w:adjustRightInd w:val="0"/>
        <w:rPr>
          <w:rFonts w:ascii="Arial Black" w:hAnsi="Arial Black" w:cs="Arial"/>
          <w:bCs/>
          <w:color w:val="E36C0A" w:themeColor="accent6" w:themeShade="BF"/>
          <w:lang w:val="en-US"/>
        </w:rPr>
      </w:pPr>
      <w:r w:rsidRPr="00897E5B">
        <w:rPr>
          <w:rFonts w:ascii="Arial Black" w:hAnsi="Arial Black" w:cs="Arial"/>
          <w:bCs/>
          <w:color w:val="E36C0A" w:themeColor="accent6" w:themeShade="BF"/>
          <w:lang w:val="en-US"/>
        </w:rPr>
        <w:t>PROCEDURES:</w:t>
      </w:r>
    </w:p>
    <w:p w:rsidR="001F21AC" w:rsidRDefault="001F21AC" w:rsidP="00BA67CF">
      <w:pPr>
        <w:widowControl w:val="0"/>
        <w:autoSpaceDE w:val="0"/>
        <w:autoSpaceDN w:val="0"/>
        <w:adjustRightInd w:val="0"/>
        <w:rPr>
          <w:rFonts w:ascii="Arial" w:hAnsi="Arial" w:cs="Arial"/>
          <w:bCs/>
          <w:sz w:val="22"/>
          <w:szCs w:val="22"/>
          <w:lang w:val="en-US"/>
        </w:rPr>
      </w:pPr>
    </w:p>
    <w:p w:rsidR="00175448" w:rsidRPr="00175448" w:rsidRDefault="00175448" w:rsidP="00BA67CF">
      <w:pPr>
        <w:widowControl w:val="0"/>
        <w:autoSpaceDE w:val="0"/>
        <w:autoSpaceDN w:val="0"/>
        <w:adjustRightInd w:val="0"/>
        <w:rPr>
          <w:rFonts w:ascii="Arial" w:hAnsi="Arial" w:cs="Arial"/>
          <w:b/>
          <w:bCs/>
          <w:sz w:val="22"/>
          <w:szCs w:val="22"/>
          <w:lang w:val="en-US"/>
        </w:rPr>
      </w:pPr>
      <w:r w:rsidRPr="00175448">
        <w:rPr>
          <w:rFonts w:ascii="Arial" w:hAnsi="Arial" w:cs="Arial"/>
          <w:b/>
          <w:bCs/>
          <w:sz w:val="22"/>
          <w:szCs w:val="22"/>
          <w:lang w:val="en-US"/>
        </w:rPr>
        <w:t>(a)</w:t>
      </w:r>
      <w:r w:rsidRPr="00175448">
        <w:rPr>
          <w:rFonts w:ascii="Arial" w:hAnsi="Arial" w:cs="Arial"/>
          <w:b/>
          <w:bCs/>
          <w:sz w:val="22"/>
          <w:szCs w:val="22"/>
          <w:lang w:val="en-US"/>
        </w:rPr>
        <w:tab/>
        <w:t>Eligibility</w:t>
      </w:r>
    </w:p>
    <w:p w:rsidR="00175448" w:rsidRDefault="00175448" w:rsidP="00175448">
      <w:pPr>
        <w:widowControl w:val="0"/>
        <w:autoSpaceDE w:val="0"/>
        <w:autoSpaceDN w:val="0"/>
        <w:adjustRightInd w:val="0"/>
        <w:rPr>
          <w:rFonts w:ascii="Arial" w:hAnsi="Arial" w:cs="Arial"/>
          <w:bCs/>
          <w:sz w:val="22"/>
          <w:szCs w:val="22"/>
          <w:lang w:val="en-US"/>
        </w:rPr>
      </w:pPr>
    </w:p>
    <w:p w:rsidR="000D5137" w:rsidRPr="00DF09C3" w:rsidRDefault="000D5137" w:rsidP="004B65C6">
      <w:pPr>
        <w:pStyle w:val="ListParagraph"/>
        <w:numPr>
          <w:ilvl w:val="0"/>
          <w:numId w:val="11"/>
        </w:numPr>
        <w:spacing w:after="120"/>
        <w:ind w:hanging="720"/>
        <w:rPr>
          <w:rFonts w:ascii="Arial" w:hAnsi="Arial" w:cs="Arial"/>
          <w:sz w:val="22"/>
          <w:szCs w:val="22"/>
        </w:rPr>
      </w:pPr>
      <w:r w:rsidRPr="00DF09C3">
        <w:rPr>
          <w:rFonts w:ascii="Arial" w:hAnsi="Arial" w:cs="Arial"/>
          <w:sz w:val="22"/>
          <w:szCs w:val="22"/>
        </w:rPr>
        <w:t>Access and eligibility will be subject to the Priority of Access Guidelines set down by the Department of Education, Employment and Workplace Relations (DEEWR), these are:</w:t>
      </w:r>
    </w:p>
    <w:p w:rsidR="000D5137" w:rsidRPr="00175448" w:rsidRDefault="000D5137" w:rsidP="004B65C6">
      <w:pPr>
        <w:pStyle w:val="NoSpacing"/>
        <w:numPr>
          <w:ilvl w:val="0"/>
          <w:numId w:val="23"/>
        </w:numPr>
        <w:tabs>
          <w:tab w:val="left" w:pos="1170"/>
        </w:tabs>
        <w:spacing w:after="120" w:line="276" w:lineRule="auto"/>
        <w:contextualSpacing/>
        <w:rPr>
          <w:rFonts w:ascii="Arial" w:hAnsi="Arial" w:cs="Arial"/>
          <w:sz w:val="22"/>
          <w:szCs w:val="22"/>
        </w:rPr>
      </w:pPr>
      <w:bookmarkStart w:id="1" w:name="_Toc93824760"/>
      <w:bookmarkStart w:id="2" w:name="_Toc93825982"/>
      <w:r w:rsidRPr="00175448">
        <w:rPr>
          <w:rFonts w:ascii="Arial" w:hAnsi="Arial" w:cs="Arial"/>
          <w:sz w:val="22"/>
          <w:szCs w:val="22"/>
        </w:rPr>
        <w:t>Priority 1 – a child at risk of serious abuse or neglect</w:t>
      </w:r>
      <w:bookmarkEnd w:id="1"/>
      <w:bookmarkEnd w:id="2"/>
    </w:p>
    <w:p w:rsidR="000D5137" w:rsidRPr="00175448" w:rsidRDefault="000D5137" w:rsidP="004B65C6">
      <w:pPr>
        <w:pStyle w:val="NoSpacing"/>
        <w:numPr>
          <w:ilvl w:val="0"/>
          <w:numId w:val="23"/>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Priority 2 – a child of a single parent who satisfies, or of par</w:t>
      </w:r>
      <w:r w:rsidR="00721BEC">
        <w:rPr>
          <w:rFonts w:ascii="Arial" w:hAnsi="Arial" w:cs="Arial"/>
          <w:sz w:val="22"/>
          <w:szCs w:val="22"/>
        </w:rPr>
        <w:t xml:space="preserve">ents who both satisfy, the work, </w:t>
      </w:r>
      <w:r w:rsidRPr="00175448">
        <w:rPr>
          <w:rFonts w:ascii="Arial" w:hAnsi="Arial" w:cs="Arial"/>
          <w:sz w:val="22"/>
          <w:szCs w:val="22"/>
        </w:rPr>
        <w:t>training</w:t>
      </w:r>
      <w:r w:rsidR="00721BEC">
        <w:rPr>
          <w:rFonts w:ascii="Arial" w:hAnsi="Arial" w:cs="Arial"/>
          <w:sz w:val="22"/>
          <w:szCs w:val="22"/>
        </w:rPr>
        <w:t xml:space="preserve">, </w:t>
      </w:r>
      <w:r w:rsidRPr="00175448">
        <w:rPr>
          <w:rFonts w:ascii="Arial" w:hAnsi="Arial" w:cs="Arial"/>
          <w:sz w:val="22"/>
          <w:szCs w:val="22"/>
        </w:rPr>
        <w:t xml:space="preserve">study test under section 14 of the </w:t>
      </w:r>
      <w:r w:rsidRPr="000D5137">
        <w:rPr>
          <w:rFonts w:ascii="Arial" w:hAnsi="Arial" w:cs="Arial"/>
          <w:i/>
          <w:sz w:val="22"/>
          <w:szCs w:val="22"/>
        </w:rPr>
        <w:t>A New Tax System (Family Assistance) Act 1999</w:t>
      </w:r>
    </w:p>
    <w:p w:rsidR="000D5137" w:rsidRDefault="000D5137" w:rsidP="004B65C6">
      <w:pPr>
        <w:pStyle w:val="NoSpacing"/>
        <w:numPr>
          <w:ilvl w:val="0"/>
          <w:numId w:val="23"/>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Priority 3 – any other child</w:t>
      </w:r>
    </w:p>
    <w:p w:rsidR="004B65C6" w:rsidRPr="00DF09C3" w:rsidRDefault="004B65C6" w:rsidP="004B65C6">
      <w:pPr>
        <w:pStyle w:val="NoSpacing"/>
        <w:tabs>
          <w:tab w:val="left" w:pos="1170"/>
        </w:tabs>
        <w:spacing w:after="120" w:line="276" w:lineRule="auto"/>
        <w:ind w:left="720"/>
        <w:contextualSpacing/>
        <w:rPr>
          <w:rFonts w:ascii="Arial" w:hAnsi="Arial" w:cs="Arial"/>
          <w:sz w:val="22"/>
          <w:szCs w:val="22"/>
        </w:rPr>
      </w:pPr>
    </w:p>
    <w:p w:rsidR="000D5137" w:rsidRPr="00DF09C3" w:rsidRDefault="000D5137" w:rsidP="004B65C6">
      <w:pPr>
        <w:pStyle w:val="NoSpacing"/>
        <w:numPr>
          <w:ilvl w:val="0"/>
          <w:numId w:val="11"/>
        </w:numPr>
        <w:spacing w:after="120" w:line="360" w:lineRule="auto"/>
        <w:ind w:hanging="720"/>
        <w:contextualSpacing/>
        <w:rPr>
          <w:rFonts w:ascii="Arial" w:hAnsi="Arial" w:cs="Arial"/>
          <w:sz w:val="22"/>
          <w:szCs w:val="22"/>
        </w:rPr>
      </w:pPr>
      <w:r w:rsidRPr="00175448">
        <w:rPr>
          <w:rFonts w:ascii="Arial" w:hAnsi="Arial" w:cs="Arial"/>
          <w:sz w:val="22"/>
          <w:szCs w:val="22"/>
        </w:rPr>
        <w:t>Within these main categories priority should also be given to the following children:</w:t>
      </w:r>
    </w:p>
    <w:p w:rsidR="000D5137" w:rsidRPr="00175448" w:rsidRDefault="000D5137" w:rsidP="004B65C6">
      <w:pPr>
        <w:pStyle w:val="NoSpacing"/>
        <w:numPr>
          <w:ilvl w:val="0"/>
          <w:numId w:val="24"/>
        </w:numPr>
        <w:tabs>
          <w:tab w:val="left" w:pos="1170"/>
        </w:tabs>
        <w:spacing w:after="120" w:line="360" w:lineRule="auto"/>
        <w:contextualSpacing/>
        <w:rPr>
          <w:rFonts w:ascii="Arial" w:hAnsi="Arial" w:cs="Arial"/>
          <w:sz w:val="22"/>
          <w:szCs w:val="22"/>
        </w:rPr>
      </w:pPr>
      <w:r w:rsidRPr="00175448">
        <w:rPr>
          <w:rFonts w:ascii="Arial" w:hAnsi="Arial" w:cs="Arial"/>
          <w:sz w:val="22"/>
          <w:szCs w:val="22"/>
        </w:rPr>
        <w:t>Children in Aboriginal and Torres Strait Islander families</w:t>
      </w:r>
    </w:p>
    <w:p w:rsidR="000D5137" w:rsidRPr="00175448" w:rsidRDefault="000D5137" w:rsidP="004B65C6">
      <w:pPr>
        <w:pStyle w:val="NoSpacing"/>
        <w:numPr>
          <w:ilvl w:val="0"/>
          <w:numId w:val="24"/>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Children in families which include a disabled person</w:t>
      </w:r>
    </w:p>
    <w:p w:rsidR="000D5137" w:rsidRPr="00175448" w:rsidRDefault="000D5137" w:rsidP="004B65C6">
      <w:pPr>
        <w:pStyle w:val="NoSpacing"/>
        <w:numPr>
          <w:ilvl w:val="0"/>
          <w:numId w:val="24"/>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Children in families on low incomes</w:t>
      </w:r>
    </w:p>
    <w:p w:rsidR="000D5137" w:rsidRPr="00175448" w:rsidRDefault="000D5137" w:rsidP="004B65C6">
      <w:pPr>
        <w:pStyle w:val="NoSpacing"/>
        <w:numPr>
          <w:ilvl w:val="0"/>
          <w:numId w:val="24"/>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Children in families from culturally and linguistically diverse backgrounds</w:t>
      </w:r>
    </w:p>
    <w:p w:rsidR="000D5137" w:rsidRPr="00175448" w:rsidRDefault="000D5137" w:rsidP="004B65C6">
      <w:pPr>
        <w:pStyle w:val="NoSpacing"/>
        <w:numPr>
          <w:ilvl w:val="0"/>
          <w:numId w:val="24"/>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Children in socially isolated families</w:t>
      </w:r>
    </w:p>
    <w:p w:rsidR="000D5137" w:rsidRPr="00DF09C3" w:rsidRDefault="000D5137" w:rsidP="004B65C6">
      <w:pPr>
        <w:pStyle w:val="NoSpacing"/>
        <w:numPr>
          <w:ilvl w:val="0"/>
          <w:numId w:val="24"/>
        </w:numPr>
        <w:tabs>
          <w:tab w:val="left" w:pos="1170"/>
        </w:tabs>
        <w:spacing w:after="120" w:line="276" w:lineRule="auto"/>
        <w:contextualSpacing/>
        <w:rPr>
          <w:rFonts w:ascii="Arial" w:hAnsi="Arial" w:cs="Arial"/>
          <w:sz w:val="22"/>
          <w:szCs w:val="22"/>
        </w:rPr>
      </w:pPr>
      <w:r w:rsidRPr="00175448">
        <w:rPr>
          <w:rFonts w:ascii="Arial" w:hAnsi="Arial" w:cs="Arial"/>
          <w:sz w:val="22"/>
          <w:szCs w:val="22"/>
        </w:rPr>
        <w:t>Children of single parents.</w:t>
      </w:r>
    </w:p>
    <w:p w:rsidR="008924F3" w:rsidRPr="00DF09C3" w:rsidRDefault="00721BEC" w:rsidP="004B65C6">
      <w:pPr>
        <w:pStyle w:val="ListParagraph"/>
        <w:numPr>
          <w:ilvl w:val="0"/>
          <w:numId w:val="11"/>
        </w:numPr>
        <w:spacing w:after="120"/>
        <w:ind w:hanging="720"/>
        <w:rPr>
          <w:rFonts w:ascii="Arial" w:hAnsi="Arial" w:cs="Arial"/>
          <w:sz w:val="22"/>
          <w:szCs w:val="22"/>
        </w:rPr>
      </w:pPr>
      <w:r w:rsidRPr="00DF09C3">
        <w:rPr>
          <w:rFonts w:ascii="Arial" w:hAnsi="Arial" w:cs="Arial"/>
          <w:sz w:val="22"/>
          <w:szCs w:val="22"/>
        </w:rPr>
        <w:t>A</w:t>
      </w:r>
      <w:r w:rsidR="00583C57" w:rsidRPr="00DF09C3">
        <w:rPr>
          <w:rFonts w:ascii="Arial" w:hAnsi="Arial" w:cs="Arial"/>
          <w:sz w:val="22"/>
          <w:szCs w:val="22"/>
        </w:rPr>
        <w:t xml:space="preserve">s well as the above, the service policy is that </w:t>
      </w:r>
      <w:r w:rsidRPr="00DF09C3">
        <w:rPr>
          <w:rFonts w:ascii="Arial" w:hAnsi="Arial" w:cs="Arial"/>
          <w:sz w:val="22"/>
          <w:szCs w:val="22"/>
        </w:rPr>
        <w:t>c</w:t>
      </w:r>
      <w:r w:rsidR="00175448" w:rsidRPr="00DF09C3">
        <w:rPr>
          <w:rFonts w:ascii="Arial" w:hAnsi="Arial" w:cs="Arial"/>
          <w:sz w:val="22"/>
          <w:szCs w:val="22"/>
        </w:rPr>
        <w:t>hildren must be enrolled in Primary school in order to be eligible to attend the service. Children of Preschool age will not be accepted into the program</w:t>
      </w:r>
      <w:r w:rsidR="000B743A">
        <w:rPr>
          <w:rFonts w:ascii="Arial" w:hAnsi="Arial" w:cs="Arial"/>
          <w:sz w:val="22"/>
          <w:szCs w:val="22"/>
        </w:rPr>
        <w:t xml:space="preserve">. </w:t>
      </w:r>
      <w:r w:rsidR="00175448" w:rsidRPr="00DF09C3">
        <w:rPr>
          <w:rFonts w:ascii="Arial" w:hAnsi="Arial" w:cs="Arial"/>
          <w:sz w:val="22"/>
          <w:szCs w:val="22"/>
        </w:rPr>
        <w:t xml:space="preserve">Children who have completed Year 6 may be eligible to attend the service at the discretion of the Nominated Supervisor.  </w:t>
      </w:r>
    </w:p>
    <w:p w:rsidR="00910B7F" w:rsidRDefault="00910B7F" w:rsidP="00175448">
      <w:pPr>
        <w:rPr>
          <w:rFonts w:ascii="Arial" w:hAnsi="Arial" w:cs="Arial"/>
          <w:sz w:val="22"/>
          <w:szCs w:val="22"/>
        </w:rPr>
      </w:pPr>
    </w:p>
    <w:p w:rsidR="004B65C6" w:rsidRDefault="004B65C6" w:rsidP="00910B7F">
      <w:pPr>
        <w:pStyle w:val="Heading1"/>
        <w:rPr>
          <w:rFonts w:ascii="Arial" w:hAnsi="Arial" w:cs="Arial"/>
          <w:sz w:val="22"/>
          <w:szCs w:val="22"/>
        </w:rPr>
      </w:pPr>
    </w:p>
    <w:p w:rsidR="00910B7F" w:rsidRPr="00175448" w:rsidRDefault="00910B7F" w:rsidP="00910B7F">
      <w:pPr>
        <w:pStyle w:val="Heading1"/>
        <w:rPr>
          <w:rFonts w:ascii="Arial" w:hAnsi="Arial" w:cs="Arial"/>
          <w:sz w:val="22"/>
          <w:szCs w:val="22"/>
        </w:rPr>
      </w:pPr>
      <w:r>
        <w:rPr>
          <w:rFonts w:ascii="Arial" w:hAnsi="Arial" w:cs="Arial"/>
          <w:sz w:val="22"/>
          <w:szCs w:val="22"/>
        </w:rPr>
        <w:t>(b)</w:t>
      </w:r>
      <w:r>
        <w:rPr>
          <w:rFonts w:ascii="Arial" w:hAnsi="Arial" w:cs="Arial"/>
          <w:sz w:val="22"/>
          <w:szCs w:val="22"/>
        </w:rPr>
        <w:tab/>
      </w:r>
      <w:r w:rsidR="008924F3">
        <w:rPr>
          <w:rFonts w:ascii="Arial" w:hAnsi="Arial" w:cs="Arial"/>
          <w:sz w:val="22"/>
          <w:szCs w:val="22"/>
        </w:rPr>
        <w:t xml:space="preserve">Inclusion of children additional needs </w:t>
      </w:r>
    </w:p>
    <w:p w:rsidR="00910B7F" w:rsidRPr="00DF09C3" w:rsidRDefault="00910B7F" w:rsidP="00DF09C3">
      <w:pPr>
        <w:pStyle w:val="ListParagraph"/>
        <w:numPr>
          <w:ilvl w:val="0"/>
          <w:numId w:val="11"/>
        </w:numPr>
        <w:ind w:hanging="720"/>
        <w:rPr>
          <w:rFonts w:ascii="Arial" w:hAnsi="Arial" w:cs="Arial"/>
          <w:sz w:val="22"/>
          <w:szCs w:val="22"/>
        </w:rPr>
      </w:pPr>
      <w:r w:rsidRPr="00DF09C3">
        <w:rPr>
          <w:rFonts w:ascii="Arial" w:hAnsi="Arial" w:cs="Arial"/>
          <w:sz w:val="22"/>
          <w:szCs w:val="22"/>
        </w:rPr>
        <w:t xml:space="preserve">Provision of places for children with </w:t>
      </w:r>
      <w:r w:rsidR="008924F3" w:rsidRPr="00DF09C3">
        <w:rPr>
          <w:rFonts w:ascii="Arial" w:hAnsi="Arial" w:cs="Arial"/>
          <w:sz w:val="22"/>
          <w:szCs w:val="22"/>
        </w:rPr>
        <w:t xml:space="preserve">additional </w:t>
      </w:r>
      <w:r w:rsidRPr="00DF09C3">
        <w:rPr>
          <w:rFonts w:ascii="Arial" w:hAnsi="Arial" w:cs="Arial"/>
          <w:sz w:val="22"/>
          <w:szCs w:val="22"/>
        </w:rPr>
        <w:t xml:space="preserve">needs will be made wherever possible, with a regular review period. </w:t>
      </w:r>
      <w:r w:rsidR="008924F3" w:rsidRPr="00DF09C3">
        <w:rPr>
          <w:rFonts w:ascii="Arial" w:hAnsi="Arial" w:cs="Arial"/>
          <w:color w:val="000000"/>
          <w:sz w:val="22"/>
          <w:szCs w:val="22"/>
          <w:lang w:val="en-US"/>
        </w:rPr>
        <w:t>Access to care will focus on the needs of the child and the service’s ability to meet these needs.</w:t>
      </w:r>
      <w:r w:rsidRPr="00DF09C3">
        <w:rPr>
          <w:rFonts w:ascii="Arial" w:hAnsi="Arial" w:cs="Arial"/>
          <w:sz w:val="22"/>
          <w:szCs w:val="22"/>
        </w:rPr>
        <w:t xml:space="preserve">Ongoing arrangements will be at </w:t>
      </w:r>
      <w:r w:rsidRPr="00DF09C3">
        <w:rPr>
          <w:rFonts w:ascii="Arial" w:hAnsi="Arial" w:cs="Arial"/>
          <w:sz w:val="22"/>
          <w:szCs w:val="22"/>
        </w:rPr>
        <w:lastRenderedPageBreak/>
        <w:t>the discretion of the Nominated Supervisor in consultati</w:t>
      </w:r>
      <w:r w:rsidR="00AF130E">
        <w:rPr>
          <w:rFonts w:ascii="Arial" w:hAnsi="Arial" w:cs="Arial"/>
          <w:sz w:val="22"/>
          <w:szCs w:val="22"/>
        </w:rPr>
        <w:t>on with parents and educators</w:t>
      </w:r>
      <w:r w:rsidRPr="00DF09C3">
        <w:rPr>
          <w:rFonts w:ascii="Arial" w:hAnsi="Arial" w:cs="Arial"/>
          <w:sz w:val="22"/>
          <w:szCs w:val="22"/>
        </w:rPr>
        <w:t>.</w:t>
      </w:r>
    </w:p>
    <w:p w:rsidR="00910B7F" w:rsidRDefault="00910B7F" w:rsidP="00175448">
      <w:pPr>
        <w:rPr>
          <w:rFonts w:ascii="Arial" w:hAnsi="Arial" w:cs="Arial"/>
          <w:sz w:val="22"/>
          <w:szCs w:val="22"/>
        </w:rPr>
      </w:pPr>
    </w:p>
    <w:p w:rsidR="00583C57" w:rsidRPr="00175448" w:rsidRDefault="00583C57" w:rsidP="00175448">
      <w:pPr>
        <w:rPr>
          <w:rFonts w:ascii="Arial" w:hAnsi="Arial" w:cs="Arial"/>
          <w:sz w:val="22"/>
          <w:szCs w:val="22"/>
        </w:rPr>
      </w:pPr>
    </w:p>
    <w:p w:rsidR="008924F3" w:rsidRPr="009A4EF7" w:rsidRDefault="00910B7F" w:rsidP="004B65C6">
      <w:pPr>
        <w:pStyle w:val="Heading1"/>
        <w:ind w:left="709" w:hanging="709"/>
        <w:rPr>
          <w:rFonts w:ascii="Arial" w:hAnsi="Arial" w:cs="Arial"/>
          <w:sz w:val="22"/>
          <w:szCs w:val="22"/>
        </w:rPr>
      </w:pPr>
      <w:r>
        <w:rPr>
          <w:rFonts w:ascii="Arial" w:hAnsi="Arial" w:cs="Arial"/>
          <w:sz w:val="22"/>
          <w:szCs w:val="22"/>
        </w:rPr>
        <w:t>(c</w:t>
      </w:r>
      <w:r w:rsidR="00175448" w:rsidRPr="00175448">
        <w:rPr>
          <w:rFonts w:ascii="Arial" w:hAnsi="Arial" w:cs="Arial"/>
          <w:sz w:val="22"/>
          <w:szCs w:val="22"/>
        </w:rPr>
        <w:t>)</w:t>
      </w:r>
      <w:r w:rsidR="00175448" w:rsidRPr="00175448">
        <w:rPr>
          <w:rFonts w:ascii="Arial" w:hAnsi="Arial" w:cs="Arial"/>
          <w:sz w:val="22"/>
          <w:szCs w:val="22"/>
        </w:rPr>
        <w:tab/>
      </w:r>
      <w:r w:rsidR="008924F3">
        <w:rPr>
          <w:rFonts w:ascii="Arial" w:hAnsi="Arial" w:cs="Arial"/>
          <w:sz w:val="22"/>
          <w:szCs w:val="22"/>
        </w:rPr>
        <w:t>Waiting list</w:t>
      </w:r>
    </w:p>
    <w:p w:rsidR="008924F3" w:rsidRPr="008924F3" w:rsidRDefault="008924F3" w:rsidP="00DF09C3">
      <w:pPr>
        <w:pStyle w:val="ListParagraph"/>
        <w:numPr>
          <w:ilvl w:val="0"/>
          <w:numId w:val="14"/>
        </w:numPr>
        <w:tabs>
          <w:tab w:val="left" w:pos="720"/>
        </w:tabs>
        <w:ind w:hanging="720"/>
      </w:pPr>
      <w:r w:rsidRPr="00DF09C3">
        <w:rPr>
          <w:rFonts w:ascii="Arial" w:hAnsi="Arial" w:cs="Arial"/>
          <w:sz w:val="22"/>
          <w:szCs w:val="22"/>
        </w:rPr>
        <w:t>Where demand</w:t>
      </w:r>
      <w:r w:rsidR="000B743A">
        <w:rPr>
          <w:rFonts w:ascii="Arial" w:hAnsi="Arial" w:cs="Arial"/>
          <w:sz w:val="22"/>
          <w:szCs w:val="22"/>
        </w:rPr>
        <w:t xml:space="preserve"> </w:t>
      </w:r>
      <w:r w:rsidRPr="00DF09C3">
        <w:rPr>
          <w:rFonts w:ascii="Arial" w:hAnsi="Arial" w:cs="Arial"/>
          <w:sz w:val="22"/>
          <w:szCs w:val="22"/>
        </w:rPr>
        <w:t>for care exceeds the service’s number of approved places, families will be placed on the service’s waiting list.</w:t>
      </w:r>
      <w:r w:rsidR="000B743A">
        <w:rPr>
          <w:rFonts w:ascii="Arial" w:hAnsi="Arial" w:cs="Arial"/>
          <w:sz w:val="22"/>
          <w:szCs w:val="22"/>
        </w:rPr>
        <w:t xml:space="preserve"> </w:t>
      </w:r>
      <w:r w:rsidRPr="00DF09C3">
        <w:rPr>
          <w:rFonts w:ascii="Arial" w:hAnsi="Arial" w:cs="Arial"/>
          <w:color w:val="000000"/>
          <w:sz w:val="22"/>
          <w:szCs w:val="22"/>
          <w:lang w:val="en-US"/>
        </w:rPr>
        <w:t>When completing waiting list details families will be advised of the Priority of Access Guidelines.</w:t>
      </w:r>
    </w:p>
    <w:p w:rsidR="008924F3" w:rsidRDefault="008924F3" w:rsidP="00DF09C3">
      <w:pPr>
        <w:tabs>
          <w:tab w:val="left" w:pos="720"/>
        </w:tabs>
        <w:ind w:hanging="720"/>
        <w:rPr>
          <w:rFonts w:ascii="Arial" w:hAnsi="Arial" w:cs="Arial"/>
          <w:color w:val="000000"/>
          <w:sz w:val="22"/>
          <w:szCs w:val="22"/>
          <w:lang w:val="en-US"/>
        </w:rPr>
      </w:pPr>
    </w:p>
    <w:p w:rsidR="008924F3" w:rsidRDefault="008924F3" w:rsidP="008924F3">
      <w:pPr>
        <w:pStyle w:val="Heading1"/>
        <w:rPr>
          <w:rFonts w:ascii="Arial" w:hAnsi="Arial" w:cs="Arial"/>
          <w:sz w:val="22"/>
          <w:szCs w:val="22"/>
        </w:rPr>
      </w:pPr>
    </w:p>
    <w:p w:rsidR="00175448" w:rsidRPr="00175448" w:rsidRDefault="008924F3" w:rsidP="00175448">
      <w:pPr>
        <w:pStyle w:val="Heading1"/>
        <w:ind w:left="709" w:hanging="709"/>
        <w:rPr>
          <w:rFonts w:ascii="Arial" w:hAnsi="Arial" w:cs="Arial"/>
          <w:sz w:val="22"/>
          <w:szCs w:val="22"/>
        </w:rPr>
      </w:pPr>
      <w:r>
        <w:rPr>
          <w:rFonts w:ascii="Arial" w:hAnsi="Arial" w:cs="Arial"/>
          <w:sz w:val="22"/>
          <w:szCs w:val="22"/>
        </w:rPr>
        <w:t>(d)</w:t>
      </w:r>
      <w:r>
        <w:rPr>
          <w:rFonts w:ascii="Arial" w:hAnsi="Arial" w:cs="Arial"/>
          <w:sz w:val="22"/>
          <w:szCs w:val="22"/>
        </w:rPr>
        <w:tab/>
      </w:r>
      <w:r w:rsidR="00175448" w:rsidRPr="00175448">
        <w:rPr>
          <w:rFonts w:ascii="Arial" w:hAnsi="Arial" w:cs="Arial"/>
          <w:sz w:val="22"/>
          <w:szCs w:val="22"/>
        </w:rPr>
        <w:t>Enrolment</w:t>
      </w:r>
    </w:p>
    <w:p w:rsidR="00752197" w:rsidRPr="00DF09C3" w:rsidRDefault="00752197" w:rsidP="00175448">
      <w:pPr>
        <w:pStyle w:val="ListParagraph"/>
        <w:numPr>
          <w:ilvl w:val="0"/>
          <w:numId w:val="15"/>
        </w:numPr>
        <w:ind w:hanging="720"/>
        <w:rPr>
          <w:rFonts w:ascii="Arial" w:hAnsi="Arial" w:cs="Arial"/>
          <w:sz w:val="22"/>
          <w:szCs w:val="22"/>
        </w:rPr>
      </w:pPr>
      <w:r w:rsidRPr="00DF09C3">
        <w:rPr>
          <w:rFonts w:ascii="Arial" w:hAnsi="Arial" w:cs="Arial"/>
          <w:sz w:val="22"/>
          <w:szCs w:val="22"/>
        </w:rPr>
        <w:t xml:space="preserve">Enrolments will be created in line with the </w:t>
      </w:r>
      <w:r w:rsidR="00A915C6" w:rsidRPr="00DF09C3">
        <w:rPr>
          <w:rFonts w:ascii="Arial" w:hAnsi="Arial" w:cs="Arial"/>
          <w:sz w:val="22"/>
          <w:szCs w:val="22"/>
        </w:rPr>
        <w:t xml:space="preserve">Priority of Access Guidelines and the </w:t>
      </w:r>
      <w:r w:rsidRPr="00DF09C3">
        <w:rPr>
          <w:rFonts w:ascii="Arial" w:hAnsi="Arial" w:cs="Arial"/>
          <w:sz w:val="22"/>
          <w:szCs w:val="22"/>
        </w:rPr>
        <w:t>Child Care Management System (CCMS).  There are three enrolment types under the CCMS:</w:t>
      </w:r>
    </w:p>
    <w:p w:rsidR="00752197" w:rsidRDefault="00752197" w:rsidP="004B65C6">
      <w:pPr>
        <w:pStyle w:val="ListParagraph"/>
        <w:numPr>
          <w:ilvl w:val="0"/>
          <w:numId w:val="25"/>
        </w:numPr>
        <w:tabs>
          <w:tab w:val="left" w:pos="1080"/>
        </w:tabs>
        <w:spacing w:line="360" w:lineRule="auto"/>
        <w:ind w:hanging="11"/>
        <w:rPr>
          <w:rFonts w:ascii="Arial" w:hAnsi="Arial" w:cs="Arial"/>
          <w:sz w:val="22"/>
          <w:szCs w:val="22"/>
        </w:rPr>
      </w:pPr>
      <w:r>
        <w:rPr>
          <w:rFonts w:ascii="Arial" w:hAnsi="Arial" w:cs="Arial"/>
          <w:sz w:val="22"/>
          <w:szCs w:val="22"/>
        </w:rPr>
        <w:t>Formal enrolments</w:t>
      </w:r>
    </w:p>
    <w:p w:rsidR="00752197" w:rsidRDefault="00752197" w:rsidP="004B65C6">
      <w:pPr>
        <w:pStyle w:val="ListParagraph"/>
        <w:numPr>
          <w:ilvl w:val="0"/>
          <w:numId w:val="25"/>
        </w:numPr>
        <w:tabs>
          <w:tab w:val="left" w:pos="1080"/>
        </w:tabs>
        <w:spacing w:line="360" w:lineRule="auto"/>
        <w:ind w:hanging="11"/>
        <w:rPr>
          <w:rFonts w:ascii="Arial" w:hAnsi="Arial" w:cs="Arial"/>
          <w:sz w:val="22"/>
          <w:szCs w:val="22"/>
        </w:rPr>
      </w:pPr>
      <w:r>
        <w:rPr>
          <w:rFonts w:ascii="Arial" w:hAnsi="Arial" w:cs="Arial"/>
          <w:sz w:val="22"/>
          <w:szCs w:val="22"/>
        </w:rPr>
        <w:t>Informal enrolments</w:t>
      </w:r>
    </w:p>
    <w:p w:rsidR="00752197" w:rsidRPr="00752197" w:rsidRDefault="00DF09C3" w:rsidP="004B65C6">
      <w:pPr>
        <w:pStyle w:val="ListParagraph"/>
        <w:numPr>
          <w:ilvl w:val="0"/>
          <w:numId w:val="25"/>
        </w:numPr>
        <w:tabs>
          <w:tab w:val="left" w:pos="1080"/>
        </w:tabs>
        <w:spacing w:line="360" w:lineRule="auto"/>
        <w:ind w:hanging="11"/>
        <w:rPr>
          <w:rFonts w:ascii="Arial" w:hAnsi="Arial" w:cs="Arial"/>
          <w:sz w:val="22"/>
          <w:szCs w:val="22"/>
        </w:rPr>
      </w:pPr>
      <w:r>
        <w:rPr>
          <w:rFonts w:ascii="Arial" w:hAnsi="Arial" w:cs="Arial"/>
          <w:sz w:val="22"/>
          <w:szCs w:val="22"/>
        </w:rPr>
        <w:t>AMEP/Other enrolment</w:t>
      </w:r>
    </w:p>
    <w:p w:rsidR="004B65C6" w:rsidRPr="000B743A" w:rsidRDefault="00752197" w:rsidP="00E34E73">
      <w:pPr>
        <w:pStyle w:val="ListParagraph"/>
        <w:numPr>
          <w:ilvl w:val="0"/>
          <w:numId w:val="15"/>
        </w:numPr>
        <w:ind w:hanging="720"/>
        <w:rPr>
          <w:rFonts w:ascii="Arial" w:hAnsi="Arial" w:cs="Arial"/>
          <w:sz w:val="22"/>
          <w:szCs w:val="22"/>
        </w:rPr>
      </w:pPr>
      <w:r w:rsidRPr="000B743A">
        <w:rPr>
          <w:rFonts w:ascii="Arial" w:hAnsi="Arial" w:cs="Arial"/>
          <w:sz w:val="22"/>
          <w:szCs w:val="22"/>
        </w:rPr>
        <w:t xml:space="preserve">Enrolments will not be accepted from families </w:t>
      </w:r>
      <w:r w:rsidR="00175448" w:rsidRPr="000B743A">
        <w:rPr>
          <w:rFonts w:ascii="Arial" w:hAnsi="Arial" w:cs="Arial"/>
          <w:sz w:val="22"/>
          <w:szCs w:val="22"/>
        </w:rPr>
        <w:t xml:space="preserve">without </w:t>
      </w:r>
      <w:r w:rsidR="00583C57" w:rsidRPr="000B743A">
        <w:rPr>
          <w:rFonts w:ascii="Arial" w:hAnsi="Arial" w:cs="Arial"/>
          <w:sz w:val="22"/>
          <w:szCs w:val="22"/>
        </w:rPr>
        <w:t xml:space="preserve">full </w:t>
      </w:r>
      <w:r w:rsidR="00175448" w:rsidRPr="000B743A">
        <w:rPr>
          <w:rFonts w:ascii="Arial" w:hAnsi="Arial" w:cs="Arial"/>
          <w:sz w:val="22"/>
          <w:szCs w:val="22"/>
        </w:rPr>
        <w:t>co</w:t>
      </w:r>
      <w:r w:rsidR="00721BEC" w:rsidRPr="000B743A">
        <w:rPr>
          <w:rFonts w:ascii="Arial" w:hAnsi="Arial" w:cs="Arial"/>
          <w:sz w:val="22"/>
          <w:szCs w:val="22"/>
        </w:rPr>
        <w:t>mpletion of the enrolment form</w:t>
      </w:r>
      <w:r w:rsidR="00782323" w:rsidRPr="000B743A">
        <w:rPr>
          <w:rFonts w:ascii="Arial" w:hAnsi="Arial" w:cs="Arial"/>
          <w:sz w:val="22"/>
          <w:szCs w:val="22"/>
        </w:rPr>
        <w:t xml:space="preserve">. </w:t>
      </w:r>
    </w:p>
    <w:p w:rsidR="004B65C6" w:rsidRDefault="004B65C6" w:rsidP="00E34E73">
      <w:pPr>
        <w:rPr>
          <w:rFonts w:ascii="Arial" w:hAnsi="Arial" w:cs="Arial"/>
          <w:sz w:val="22"/>
          <w:szCs w:val="22"/>
        </w:rPr>
      </w:pPr>
    </w:p>
    <w:p w:rsidR="0016045D" w:rsidRDefault="008924F3" w:rsidP="00E34E73">
      <w:pPr>
        <w:rPr>
          <w:rFonts w:ascii="Arial" w:hAnsi="Arial" w:cs="Arial"/>
          <w:b/>
          <w:sz w:val="22"/>
          <w:szCs w:val="22"/>
        </w:rPr>
      </w:pPr>
      <w:r>
        <w:rPr>
          <w:rFonts w:ascii="Arial" w:hAnsi="Arial" w:cs="Arial"/>
          <w:b/>
          <w:sz w:val="22"/>
          <w:szCs w:val="22"/>
        </w:rPr>
        <w:t>(e</w:t>
      </w:r>
      <w:r w:rsidR="0016045D" w:rsidRPr="0016045D">
        <w:rPr>
          <w:rFonts w:ascii="Arial" w:hAnsi="Arial" w:cs="Arial"/>
          <w:b/>
          <w:sz w:val="22"/>
          <w:szCs w:val="22"/>
        </w:rPr>
        <w:t>)</w:t>
      </w:r>
      <w:r w:rsidR="0016045D" w:rsidRPr="0016045D">
        <w:rPr>
          <w:rFonts w:ascii="Arial" w:hAnsi="Arial" w:cs="Arial"/>
          <w:b/>
          <w:sz w:val="22"/>
          <w:szCs w:val="22"/>
        </w:rPr>
        <w:tab/>
        <w:t>Attendance and enrolment records</w:t>
      </w:r>
    </w:p>
    <w:p w:rsidR="0016045D" w:rsidRDefault="0016045D" w:rsidP="00E34E73">
      <w:pPr>
        <w:rPr>
          <w:rFonts w:ascii="Arial" w:hAnsi="Arial" w:cs="Arial"/>
          <w:b/>
          <w:sz w:val="22"/>
          <w:szCs w:val="22"/>
        </w:rPr>
      </w:pPr>
    </w:p>
    <w:p w:rsidR="0016045D" w:rsidRPr="00AF130E" w:rsidRDefault="006F6197" w:rsidP="004B65C6">
      <w:pPr>
        <w:pStyle w:val="ListParagraph"/>
        <w:numPr>
          <w:ilvl w:val="0"/>
          <w:numId w:val="15"/>
        </w:numPr>
        <w:spacing w:line="276" w:lineRule="auto"/>
        <w:ind w:hanging="720"/>
        <w:rPr>
          <w:rFonts w:ascii="Arial" w:hAnsi="Arial" w:cs="Arial"/>
          <w:sz w:val="22"/>
          <w:szCs w:val="22"/>
        </w:rPr>
      </w:pPr>
      <w:r w:rsidRPr="00DF09C3">
        <w:rPr>
          <w:rFonts w:ascii="Arial" w:hAnsi="Arial" w:cs="Arial"/>
          <w:sz w:val="22"/>
          <w:szCs w:val="22"/>
        </w:rPr>
        <w:t>A</w:t>
      </w:r>
      <w:r w:rsidR="0016045D" w:rsidRPr="00DF09C3">
        <w:rPr>
          <w:rFonts w:ascii="Arial" w:hAnsi="Arial" w:cs="Arial"/>
          <w:sz w:val="22"/>
          <w:szCs w:val="22"/>
        </w:rPr>
        <w:t>ccurate attendance record</w:t>
      </w:r>
      <w:r w:rsidRPr="00DF09C3">
        <w:rPr>
          <w:rFonts w:ascii="Arial" w:hAnsi="Arial" w:cs="Arial"/>
          <w:sz w:val="22"/>
          <w:szCs w:val="22"/>
        </w:rPr>
        <w:t xml:space="preserve">s will be kept, which:  </w:t>
      </w:r>
    </w:p>
    <w:p w:rsidR="0016045D" w:rsidRPr="004B65C6" w:rsidRDefault="0016045D" w:rsidP="004B65C6">
      <w:pPr>
        <w:pStyle w:val="ListParagraph"/>
        <w:numPr>
          <w:ilvl w:val="0"/>
          <w:numId w:val="26"/>
        </w:numPr>
        <w:tabs>
          <w:tab w:val="left" w:pos="1080"/>
        </w:tabs>
        <w:spacing w:line="276" w:lineRule="auto"/>
        <w:ind w:hanging="731"/>
        <w:rPr>
          <w:rFonts w:ascii="Arial" w:hAnsi="Arial" w:cs="Arial"/>
          <w:sz w:val="22"/>
          <w:szCs w:val="22"/>
        </w:rPr>
      </w:pPr>
      <w:r w:rsidRPr="004B65C6">
        <w:rPr>
          <w:rFonts w:ascii="Arial" w:hAnsi="Arial" w:cs="Arial"/>
          <w:sz w:val="22"/>
          <w:szCs w:val="22"/>
        </w:rPr>
        <w:t xml:space="preserve">Records the full name </w:t>
      </w:r>
      <w:r w:rsidR="00AF3D0B" w:rsidRPr="004B65C6">
        <w:rPr>
          <w:rFonts w:ascii="Arial" w:hAnsi="Arial" w:cs="Arial"/>
          <w:sz w:val="22"/>
          <w:szCs w:val="22"/>
        </w:rPr>
        <w:t>of each child attending the service</w:t>
      </w:r>
    </w:p>
    <w:p w:rsidR="00AF3D0B" w:rsidRPr="004B65C6" w:rsidRDefault="00AF3D0B" w:rsidP="004B65C6">
      <w:pPr>
        <w:pStyle w:val="ListParagraph"/>
        <w:numPr>
          <w:ilvl w:val="0"/>
          <w:numId w:val="26"/>
        </w:numPr>
        <w:tabs>
          <w:tab w:val="left" w:pos="1080"/>
        </w:tabs>
        <w:spacing w:line="276" w:lineRule="auto"/>
        <w:ind w:hanging="731"/>
        <w:rPr>
          <w:rFonts w:ascii="Arial" w:hAnsi="Arial" w:cs="Arial"/>
          <w:sz w:val="22"/>
          <w:szCs w:val="22"/>
        </w:rPr>
      </w:pPr>
      <w:r w:rsidRPr="004B65C6">
        <w:rPr>
          <w:rFonts w:ascii="Arial" w:hAnsi="Arial" w:cs="Arial"/>
          <w:sz w:val="22"/>
          <w:szCs w:val="22"/>
        </w:rPr>
        <w:t>Records the date and time each child arrives and departs</w:t>
      </w:r>
    </w:p>
    <w:p w:rsidR="008D44C0" w:rsidRPr="004B65C6" w:rsidRDefault="00AF3D0B" w:rsidP="004B65C6">
      <w:pPr>
        <w:pStyle w:val="ListParagraph"/>
        <w:numPr>
          <w:ilvl w:val="0"/>
          <w:numId w:val="26"/>
        </w:numPr>
        <w:tabs>
          <w:tab w:val="left" w:pos="1080"/>
        </w:tabs>
        <w:spacing w:line="276" w:lineRule="auto"/>
        <w:ind w:hanging="731"/>
        <w:rPr>
          <w:rFonts w:ascii="Arial" w:hAnsi="Arial" w:cs="Arial"/>
          <w:sz w:val="22"/>
          <w:szCs w:val="22"/>
        </w:rPr>
      </w:pPr>
      <w:r w:rsidRPr="004B65C6">
        <w:rPr>
          <w:rFonts w:ascii="Arial" w:hAnsi="Arial" w:cs="Arial"/>
          <w:sz w:val="22"/>
          <w:szCs w:val="22"/>
        </w:rPr>
        <w:t>Is signed on the child’s arrival and departure by either:</w:t>
      </w:r>
      <w:r w:rsidRPr="004B65C6">
        <w:rPr>
          <w:rFonts w:ascii="Arial" w:hAnsi="Arial" w:cs="Arial"/>
          <w:sz w:val="22"/>
          <w:szCs w:val="22"/>
        </w:rPr>
        <w:br/>
      </w:r>
      <w:r w:rsidR="00DF09C3" w:rsidRPr="004B65C6">
        <w:rPr>
          <w:rFonts w:ascii="Arial" w:hAnsi="Arial" w:cs="Arial"/>
          <w:sz w:val="22"/>
          <w:szCs w:val="22"/>
        </w:rPr>
        <w:t>- T</w:t>
      </w:r>
      <w:r w:rsidRPr="004B65C6">
        <w:rPr>
          <w:rFonts w:ascii="Arial" w:hAnsi="Arial" w:cs="Arial"/>
          <w:sz w:val="22"/>
          <w:szCs w:val="22"/>
        </w:rPr>
        <w:t>he person who del</w:t>
      </w:r>
      <w:r w:rsidR="00DF09C3" w:rsidRPr="004B65C6">
        <w:rPr>
          <w:rFonts w:ascii="Arial" w:hAnsi="Arial" w:cs="Arial"/>
          <w:sz w:val="22"/>
          <w:szCs w:val="22"/>
        </w:rPr>
        <w:t>ivers or collects the child</w:t>
      </w:r>
      <w:r w:rsidR="00DF09C3" w:rsidRPr="004B65C6">
        <w:rPr>
          <w:rFonts w:ascii="Arial" w:hAnsi="Arial" w:cs="Arial"/>
          <w:sz w:val="22"/>
          <w:szCs w:val="22"/>
        </w:rPr>
        <w:br/>
        <w:t>- T</w:t>
      </w:r>
      <w:r w:rsidRPr="004B65C6">
        <w:rPr>
          <w:rFonts w:ascii="Arial" w:hAnsi="Arial" w:cs="Arial"/>
          <w:sz w:val="22"/>
          <w:szCs w:val="22"/>
        </w:rPr>
        <w:t>he Nominated Supervisor or an educator</w:t>
      </w:r>
      <w:r w:rsidR="000977F4" w:rsidRPr="004B65C6">
        <w:rPr>
          <w:rFonts w:ascii="Arial" w:hAnsi="Arial" w:cs="Arial"/>
          <w:sz w:val="22"/>
          <w:szCs w:val="22"/>
        </w:rPr>
        <w:t xml:space="preserve"> (Regulation 158); and</w:t>
      </w:r>
    </w:p>
    <w:p w:rsidR="00036A67" w:rsidRPr="004B65C6" w:rsidRDefault="004B65C6" w:rsidP="004B65C6">
      <w:pPr>
        <w:pStyle w:val="ListParagraph"/>
        <w:numPr>
          <w:ilvl w:val="0"/>
          <w:numId w:val="26"/>
        </w:numPr>
        <w:tabs>
          <w:tab w:val="left" w:pos="1080"/>
        </w:tabs>
        <w:spacing w:line="276" w:lineRule="auto"/>
        <w:ind w:hanging="731"/>
        <w:rPr>
          <w:rFonts w:ascii="Arial" w:hAnsi="Arial" w:cs="Arial"/>
          <w:sz w:val="22"/>
          <w:szCs w:val="22"/>
        </w:rPr>
      </w:pPr>
      <w:r w:rsidRPr="004B65C6">
        <w:rPr>
          <w:rFonts w:ascii="Arial" w:hAnsi="Arial" w:cs="Arial"/>
          <w:sz w:val="22"/>
          <w:szCs w:val="22"/>
        </w:rPr>
        <w:t>Meet</w:t>
      </w:r>
      <w:r w:rsidR="00036A67" w:rsidRPr="004B65C6">
        <w:rPr>
          <w:rFonts w:ascii="Arial" w:hAnsi="Arial" w:cs="Arial"/>
          <w:sz w:val="22"/>
          <w:szCs w:val="22"/>
        </w:rPr>
        <w:t xml:space="preserve"> the requirements of the Child Care Management System (CCMS)</w:t>
      </w:r>
    </w:p>
    <w:p w:rsidR="00036A67" w:rsidRPr="00DF09C3" w:rsidRDefault="008D44C0" w:rsidP="00DF09C3">
      <w:pPr>
        <w:pStyle w:val="ListParagraph"/>
        <w:numPr>
          <w:ilvl w:val="0"/>
          <w:numId w:val="18"/>
        </w:numPr>
        <w:ind w:hanging="720"/>
        <w:rPr>
          <w:rFonts w:ascii="Arial" w:hAnsi="Arial" w:cs="Arial"/>
          <w:sz w:val="22"/>
          <w:szCs w:val="22"/>
        </w:rPr>
      </w:pPr>
      <w:r w:rsidRPr="00DF09C3">
        <w:rPr>
          <w:rFonts w:ascii="Arial" w:hAnsi="Arial" w:cs="Arial"/>
          <w:sz w:val="22"/>
          <w:szCs w:val="22"/>
        </w:rPr>
        <w:t>An enrolment record for each child will be kept at the service which includes all details outlined in Regulations 160, 161 and 162.</w:t>
      </w:r>
    </w:p>
    <w:p w:rsidR="00036A67" w:rsidRDefault="00036A67" w:rsidP="00910B7F">
      <w:pPr>
        <w:rPr>
          <w:rFonts w:ascii="Arial" w:hAnsi="Arial" w:cs="Arial"/>
          <w:sz w:val="22"/>
          <w:szCs w:val="22"/>
        </w:rPr>
      </w:pPr>
    </w:p>
    <w:p w:rsidR="004B65C6" w:rsidRDefault="004B65C6" w:rsidP="00036A67">
      <w:pPr>
        <w:pStyle w:val="Heading1"/>
        <w:rPr>
          <w:rFonts w:ascii="Arial" w:hAnsi="Arial" w:cs="Arial"/>
          <w:sz w:val="22"/>
          <w:szCs w:val="22"/>
        </w:rPr>
      </w:pPr>
    </w:p>
    <w:p w:rsidR="00036A67" w:rsidRDefault="008924F3" w:rsidP="00036A67">
      <w:pPr>
        <w:pStyle w:val="Heading1"/>
        <w:rPr>
          <w:rFonts w:ascii="Arial" w:hAnsi="Arial" w:cs="Arial"/>
          <w:sz w:val="22"/>
          <w:szCs w:val="22"/>
        </w:rPr>
      </w:pPr>
      <w:r>
        <w:rPr>
          <w:rFonts w:ascii="Arial" w:hAnsi="Arial" w:cs="Arial"/>
          <w:sz w:val="22"/>
          <w:szCs w:val="22"/>
        </w:rPr>
        <w:t>(f</w:t>
      </w:r>
      <w:r w:rsidR="00260445">
        <w:rPr>
          <w:rFonts w:ascii="Arial" w:hAnsi="Arial" w:cs="Arial"/>
          <w:sz w:val="22"/>
          <w:szCs w:val="22"/>
        </w:rPr>
        <w:t>)</w:t>
      </w:r>
      <w:r w:rsidR="00260445">
        <w:rPr>
          <w:rFonts w:ascii="Arial" w:hAnsi="Arial" w:cs="Arial"/>
          <w:sz w:val="22"/>
          <w:szCs w:val="22"/>
        </w:rPr>
        <w:tab/>
      </w:r>
      <w:r w:rsidR="00F53D23">
        <w:rPr>
          <w:rFonts w:ascii="Arial" w:hAnsi="Arial" w:cs="Arial"/>
          <w:sz w:val="22"/>
          <w:szCs w:val="22"/>
        </w:rPr>
        <w:t xml:space="preserve">Child’s attendance </w:t>
      </w:r>
      <w:r w:rsidR="000977F4">
        <w:rPr>
          <w:rFonts w:ascii="Arial" w:hAnsi="Arial" w:cs="Arial"/>
          <w:sz w:val="22"/>
          <w:szCs w:val="22"/>
        </w:rPr>
        <w:t>once enrolled</w:t>
      </w:r>
    </w:p>
    <w:p w:rsidR="00AF130E" w:rsidRDefault="000470FF" w:rsidP="004B65C6">
      <w:pPr>
        <w:pStyle w:val="ListParagraph"/>
        <w:numPr>
          <w:ilvl w:val="0"/>
          <w:numId w:val="19"/>
        </w:numPr>
        <w:spacing w:after="120"/>
        <w:ind w:hanging="720"/>
        <w:contextualSpacing w:val="0"/>
        <w:rPr>
          <w:rFonts w:ascii="Arial" w:hAnsi="Arial" w:cs="Arial"/>
          <w:sz w:val="22"/>
          <w:szCs w:val="22"/>
        </w:rPr>
      </w:pPr>
      <w:r w:rsidRPr="00AF130E">
        <w:rPr>
          <w:rFonts w:ascii="Arial" w:hAnsi="Arial" w:cs="Arial"/>
          <w:sz w:val="22"/>
          <w:szCs w:val="22"/>
        </w:rPr>
        <w:t>The service’s responsibility for the child begins when placed in the staff’s care by parent or guardian</w:t>
      </w:r>
      <w:r w:rsidR="001971D0" w:rsidRPr="00AF130E">
        <w:rPr>
          <w:rFonts w:ascii="Arial" w:hAnsi="Arial" w:cs="Arial"/>
          <w:sz w:val="22"/>
          <w:szCs w:val="22"/>
        </w:rPr>
        <w:t>, or when they arrive from school for the afternoon session</w:t>
      </w:r>
      <w:r w:rsidRPr="00AF130E">
        <w:rPr>
          <w:rFonts w:ascii="Arial" w:hAnsi="Arial" w:cs="Arial"/>
          <w:sz w:val="22"/>
          <w:szCs w:val="22"/>
        </w:rPr>
        <w:t xml:space="preserve">.  </w:t>
      </w:r>
      <w:r w:rsidR="00175448" w:rsidRPr="00AF130E">
        <w:rPr>
          <w:rFonts w:ascii="Arial" w:hAnsi="Arial" w:cs="Arial"/>
          <w:sz w:val="22"/>
          <w:szCs w:val="22"/>
        </w:rPr>
        <w:t>If a child is to be absent</w:t>
      </w:r>
      <w:r w:rsidR="00752197" w:rsidRPr="00AF130E">
        <w:rPr>
          <w:rFonts w:ascii="Arial" w:hAnsi="Arial" w:cs="Arial"/>
          <w:sz w:val="22"/>
          <w:szCs w:val="22"/>
        </w:rPr>
        <w:t xml:space="preserve"> on a day they are normally booked, the family must </w:t>
      </w:r>
      <w:r w:rsidR="00175448" w:rsidRPr="00AF130E">
        <w:rPr>
          <w:rFonts w:ascii="Arial" w:hAnsi="Arial" w:cs="Arial"/>
          <w:sz w:val="22"/>
          <w:szCs w:val="22"/>
        </w:rPr>
        <w:t xml:space="preserve">notify the </w:t>
      </w:r>
      <w:r w:rsidR="00583C57" w:rsidRPr="00AF130E">
        <w:rPr>
          <w:rFonts w:ascii="Arial" w:hAnsi="Arial" w:cs="Arial"/>
          <w:sz w:val="22"/>
          <w:szCs w:val="22"/>
        </w:rPr>
        <w:t>service as soon as possible</w:t>
      </w:r>
      <w:r w:rsidR="00175448" w:rsidRPr="00AF130E">
        <w:rPr>
          <w:rFonts w:ascii="Arial" w:hAnsi="Arial" w:cs="Arial"/>
          <w:sz w:val="22"/>
          <w:szCs w:val="22"/>
        </w:rPr>
        <w:t xml:space="preserve">. </w:t>
      </w:r>
      <w:r w:rsidR="001971D0" w:rsidRPr="00AF130E">
        <w:rPr>
          <w:rFonts w:ascii="Arial" w:hAnsi="Arial" w:cs="Arial"/>
          <w:sz w:val="22"/>
          <w:szCs w:val="22"/>
        </w:rPr>
        <w:t xml:space="preserve"> The rules for Allowable Absences under CCMS will be followed in relation to all absences.</w:t>
      </w:r>
    </w:p>
    <w:p w:rsidR="00AF130E" w:rsidRDefault="00F53D23" w:rsidP="004B65C6">
      <w:pPr>
        <w:pStyle w:val="ListParagraph"/>
        <w:numPr>
          <w:ilvl w:val="0"/>
          <w:numId w:val="19"/>
        </w:numPr>
        <w:spacing w:after="120"/>
        <w:ind w:hanging="720"/>
        <w:contextualSpacing w:val="0"/>
        <w:rPr>
          <w:rFonts w:ascii="Arial" w:hAnsi="Arial" w:cs="Arial"/>
          <w:sz w:val="22"/>
          <w:szCs w:val="22"/>
        </w:rPr>
      </w:pPr>
      <w:r w:rsidRPr="00AF130E">
        <w:rPr>
          <w:rFonts w:ascii="Arial" w:hAnsi="Arial" w:cs="Arial"/>
          <w:sz w:val="22"/>
          <w:szCs w:val="22"/>
        </w:rPr>
        <w:t xml:space="preserve">If a child who is </w:t>
      </w:r>
      <w:r w:rsidR="00DA7EC2" w:rsidRPr="00AF130E">
        <w:rPr>
          <w:rFonts w:ascii="Arial" w:hAnsi="Arial" w:cs="Arial"/>
          <w:sz w:val="22"/>
          <w:szCs w:val="22"/>
        </w:rPr>
        <w:t xml:space="preserve">enrolled with the service, but is </w:t>
      </w:r>
      <w:r w:rsidR="00175448" w:rsidRPr="00AF130E">
        <w:rPr>
          <w:rFonts w:ascii="Arial" w:hAnsi="Arial" w:cs="Arial"/>
          <w:sz w:val="22"/>
          <w:szCs w:val="22"/>
        </w:rPr>
        <w:t xml:space="preserve">not on the Roll </w:t>
      </w:r>
      <w:r w:rsidRPr="00AF130E">
        <w:rPr>
          <w:rFonts w:ascii="Arial" w:hAnsi="Arial" w:cs="Arial"/>
          <w:sz w:val="22"/>
          <w:szCs w:val="22"/>
        </w:rPr>
        <w:t>for a particular day</w:t>
      </w:r>
      <w:r w:rsidR="00DA7EC2" w:rsidRPr="00AF130E">
        <w:rPr>
          <w:rFonts w:ascii="Arial" w:hAnsi="Arial" w:cs="Arial"/>
          <w:sz w:val="22"/>
          <w:szCs w:val="22"/>
        </w:rPr>
        <w:t>,</w:t>
      </w:r>
      <w:r w:rsidRPr="00AF130E">
        <w:rPr>
          <w:rFonts w:ascii="Arial" w:hAnsi="Arial" w:cs="Arial"/>
          <w:sz w:val="22"/>
          <w:szCs w:val="22"/>
        </w:rPr>
        <w:t xml:space="preserve"> arrives </w:t>
      </w:r>
      <w:r w:rsidR="00175448" w:rsidRPr="00AF130E">
        <w:rPr>
          <w:rFonts w:ascii="Arial" w:hAnsi="Arial" w:cs="Arial"/>
          <w:sz w:val="22"/>
          <w:szCs w:val="22"/>
        </w:rPr>
        <w:t xml:space="preserve">at </w:t>
      </w:r>
      <w:r w:rsidRPr="00AF130E">
        <w:rPr>
          <w:rFonts w:ascii="Arial" w:hAnsi="Arial" w:cs="Arial"/>
          <w:sz w:val="22"/>
          <w:szCs w:val="22"/>
        </w:rPr>
        <w:t xml:space="preserve">the service, the Nominated Supervisor, or other relevant staff member will be contacted </w:t>
      </w:r>
      <w:r w:rsidR="00175448" w:rsidRPr="00AF130E">
        <w:rPr>
          <w:rFonts w:ascii="Arial" w:hAnsi="Arial" w:cs="Arial"/>
          <w:sz w:val="22"/>
          <w:szCs w:val="22"/>
        </w:rPr>
        <w:t xml:space="preserve">immediately to see if the child has been booked in for the day. </w:t>
      </w:r>
    </w:p>
    <w:p w:rsidR="00175448" w:rsidRDefault="00175448" w:rsidP="004B65C6">
      <w:pPr>
        <w:pStyle w:val="ListParagraph"/>
        <w:numPr>
          <w:ilvl w:val="0"/>
          <w:numId w:val="19"/>
        </w:numPr>
        <w:spacing w:after="120"/>
        <w:ind w:hanging="720"/>
        <w:contextualSpacing w:val="0"/>
        <w:rPr>
          <w:rFonts w:ascii="Arial" w:hAnsi="Arial" w:cs="Arial"/>
          <w:sz w:val="22"/>
          <w:szCs w:val="22"/>
        </w:rPr>
      </w:pPr>
      <w:r w:rsidRPr="00AF130E">
        <w:rPr>
          <w:rFonts w:ascii="Arial" w:hAnsi="Arial" w:cs="Arial"/>
          <w:sz w:val="22"/>
          <w:szCs w:val="22"/>
        </w:rPr>
        <w:t>If a child has not been enrolled they must not be taken into care under any circumstances.</w:t>
      </w:r>
      <w:r w:rsidR="00EF5187" w:rsidRPr="00AF130E">
        <w:rPr>
          <w:rFonts w:ascii="Arial" w:hAnsi="Arial" w:cs="Arial"/>
          <w:sz w:val="22"/>
          <w:szCs w:val="22"/>
        </w:rPr>
        <w:t xml:space="preserve">  In this case, please contact the school and/or child’s parents </w:t>
      </w:r>
      <w:r w:rsidR="00DA7EC2" w:rsidRPr="00AF130E">
        <w:rPr>
          <w:rFonts w:ascii="Arial" w:hAnsi="Arial" w:cs="Arial"/>
          <w:sz w:val="22"/>
          <w:szCs w:val="22"/>
        </w:rPr>
        <w:t xml:space="preserve">(if possible) </w:t>
      </w:r>
      <w:r w:rsidR="00EF5187" w:rsidRPr="00AF130E">
        <w:rPr>
          <w:rFonts w:ascii="Arial" w:hAnsi="Arial" w:cs="Arial"/>
          <w:sz w:val="22"/>
          <w:szCs w:val="22"/>
        </w:rPr>
        <w:t>immediately.</w:t>
      </w:r>
    </w:p>
    <w:p w:rsidR="000B743A" w:rsidRPr="00AF130E" w:rsidRDefault="000B743A" w:rsidP="000B743A">
      <w:pPr>
        <w:pStyle w:val="ListParagraph"/>
        <w:spacing w:after="120"/>
        <w:contextualSpacing w:val="0"/>
        <w:rPr>
          <w:rFonts w:ascii="Arial" w:hAnsi="Arial" w:cs="Arial"/>
          <w:sz w:val="22"/>
          <w:szCs w:val="22"/>
        </w:rPr>
      </w:pPr>
    </w:p>
    <w:p w:rsidR="001F21AC" w:rsidRDefault="001F21AC" w:rsidP="00BA67CF">
      <w:pPr>
        <w:widowControl w:val="0"/>
        <w:autoSpaceDE w:val="0"/>
        <w:autoSpaceDN w:val="0"/>
        <w:adjustRightInd w:val="0"/>
        <w:rPr>
          <w:rFonts w:ascii="Arial" w:hAnsi="Arial" w:cs="Arial"/>
          <w:bCs/>
          <w:sz w:val="22"/>
          <w:szCs w:val="22"/>
          <w:lang w:val="en-US"/>
        </w:rPr>
      </w:pPr>
    </w:p>
    <w:p w:rsidR="0039469B" w:rsidRDefault="001971D0" w:rsidP="00C657D7">
      <w:pPr>
        <w:pStyle w:val="Heading1"/>
        <w:rPr>
          <w:rFonts w:ascii="Arial" w:hAnsi="Arial" w:cs="Arial"/>
          <w:sz w:val="22"/>
          <w:szCs w:val="22"/>
        </w:rPr>
      </w:pPr>
      <w:r>
        <w:rPr>
          <w:rFonts w:ascii="Arial" w:hAnsi="Arial" w:cs="Arial"/>
          <w:sz w:val="22"/>
          <w:szCs w:val="22"/>
        </w:rPr>
        <w:t>(g)</w:t>
      </w:r>
      <w:r>
        <w:rPr>
          <w:rFonts w:ascii="Arial" w:hAnsi="Arial" w:cs="Arial"/>
          <w:sz w:val="22"/>
          <w:szCs w:val="22"/>
        </w:rPr>
        <w:tab/>
      </w:r>
      <w:r w:rsidRPr="00175448">
        <w:rPr>
          <w:rFonts w:ascii="Arial" w:hAnsi="Arial" w:cs="Arial"/>
          <w:sz w:val="22"/>
          <w:szCs w:val="22"/>
        </w:rPr>
        <w:t>Cance</w:t>
      </w:r>
      <w:r>
        <w:rPr>
          <w:rFonts w:ascii="Arial" w:hAnsi="Arial" w:cs="Arial"/>
          <w:sz w:val="22"/>
          <w:szCs w:val="22"/>
        </w:rPr>
        <w:t>llation</w:t>
      </w:r>
      <w:r w:rsidR="000B743A">
        <w:rPr>
          <w:rFonts w:ascii="Arial" w:hAnsi="Arial" w:cs="Arial"/>
          <w:sz w:val="22"/>
          <w:szCs w:val="22"/>
        </w:rPr>
        <w:t xml:space="preserve"> </w:t>
      </w:r>
      <w:r>
        <w:rPr>
          <w:rFonts w:ascii="Arial" w:hAnsi="Arial" w:cs="Arial"/>
          <w:sz w:val="22"/>
          <w:szCs w:val="22"/>
        </w:rPr>
        <w:t>of enrolment</w:t>
      </w:r>
    </w:p>
    <w:p w:rsidR="0039469B" w:rsidRPr="004B65C6" w:rsidRDefault="0039469B" w:rsidP="004B65C6">
      <w:pPr>
        <w:pStyle w:val="ListParagraph"/>
        <w:numPr>
          <w:ilvl w:val="0"/>
          <w:numId w:val="20"/>
        </w:numPr>
        <w:spacing w:after="120"/>
        <w:ind w:hanging="720"/>
        <w:contextualSpacing w:val="0"/>
        <w:rPr>
          <w:rFonts w:ascii="Arial" w:hAnsi="Arial" w:cs="Arial"/>
          <w:sz w:val="22"/>
          <w:szCs w:val="22"/>
        </w:rPr>
      </w:pPr>
      <w:r w:rsidRPr="00AF130E">
        <w:rPr>
          <w:rFonts w:ascii="Arial" w:hAnsi="Arial" w:cs="Arial"/>
          <w:sz w:val="22"/>
          <w:szCs w:val="22"/>
        </w:rPr>
        <w:t>Cancellation of an enrolment may be initiated in two different situations:</w:t>
      </w:r>
    </w:p>
    <w:p w:rsidR="0039469B" w:rsidRDefault="0039469B" w:rsidP="004B65C6">
      <w:pPr>
        <w:pStyle w:val="ListParagraph"/>
        <w:numPr>
          <w:ilvl w:val="0"/>
          <w:numId w:val="27"/>
        </w:numPr>
        <w:tabs>
          <w:tab w:val="left" w:pos="1080"/>
        </w:tabs>
        <w:spacing w:after="120"/>
        <w:ind w:hanging="731"/>
        <w:contextualSpacing w:val="0"/>
        <w:rPr>
          <w:rFonts w:ascii="Arial" w:hAnsi="Arial" w:cs="Arial"/>
          <w:sz w:val="22"/>
          <w:szCs w:val="22"/>
        </w:rPr>
      </w:pPr>
      <w:r>
        <w:rPr>
          <w:rFonts w:ascii="Arial" w:hAnsi="Arial" w:cs="Arial"/>
          <w:sz w:val="22"/>
          <w:szCs w:val="22"/>
        </w:rPr>
        <w:lastRenderedPageBreak/>
        <w:t>A parent advises the service that no further care needs to be provided</w:t>
      </w:r>
    </w:p>
    <w:p w:rsidR="0039469B" w:rsidRPr="00AF130E" w:rsidRDefault="0039469B" w:rsidP="004B65C6">
      <w:pPr>
        <w:pStyle w:val="ListParagraph"/>
        <w:numPr>
          <w:ilvl w:val="0"/>
          <w:numId w:val="27"/>
        </w:numPr>
        <w:tabs>
          <w:tab w:val="left" w:pos="1080"/>
        </w:tabs>
        <w:spacing w:after="120"/>
        <w:ind w:hanging="731"/>
        <w:contextualSpacing w:val="0"/>
        <w:rPr>
          <w:rFonts w:ascii="Arial" w:hAnsi="Arial" w:cs="Arial"/>
          <w:sz w:val="22"/>
          <w:szCs w:val="22"/>
        </w:rPr>
      </w:pPr>
      <w:r>
        <w:rPr>
          <w:rFonts w:ascii="Arial" w:hAnsi="Arial" w:cs="Arial"/>
          <w:sz w:val="22"/>
          <w:szCs w:val="22"/>
        </w:rPr>
        <w:t>The service identifies that care is no longer required or being pr</w:t>
      </w:r>
      <w:r w:rsidR="00DF09C3">
        <w:rPr>
          <w:rFonts w:ascii="Arial" w:hAnsi="Arial" w:cs="Arial"/>
          <w:sz w:val="22"/>
          <w:szCs w:val="22"/>
        </w:rPr>
        <w:t xml:space="preserve">ovided </w:t>
      </w:r>
      <w:r w:rsidR="00DF09C3">
        <w:rPr>
          <w:rFonts w:ascii="Arial" w:hAnsi="Arial" w:cs="Arial"/>
          <w:sz w:val="22"/>
          <w:szCs w:val="22"/>
        </w:rPr>
        <w:br/>
      </w:r>
      <w:r>
        <w:rPr>
          <w:rFonts w:ascii="Arial" w:hAnsi="Arial" w:cs="Arial"/>
          <w:sz w:val="22"/>
          <w:szCs w:val="22"/>
        </w:rPr>
        <w:t>(</w:t>
      </w:r>
      <w:r w:rsidRPr="0039469B">
        <w:rPr>
          <w:rFonts w:ascii="Arial" w:hAnsi="Arial" w:cs="Arial"/>
          <w:i/>
          <w:sz w:val="22"/>
          <w:szCs w:val="22"/>
        </w:rPr>
        <w:t>CCMS Ending Enrolments</w:t>
      </w:r>
      <w:r>
        <w:rPr>
          <w:rFonts w:ascii="Arial" w:hAnsi="Arial" w:cs="Arial"/>
          <w:sz w:val="22"/>
          <w:szCs w:val="22"/>
        </w:rPr>
        <w:t xml:space="preserve">) </w:t>
      </w:r>
    </w:p>
    <w:p w:rsidR="00AF130E" w:rsidRDefault="001971D0" w:rsidP="004B65C6">
      <w:pPr>
        <w:pStyle w:val="ListParagraph"/>
        <w:numPr>
          <w:ilvl w:val="0"/>
          <w:numId w:val="20"/>
        </w:numPr>
        <w:spacing w:after="120"/>
        <w:ind w:hanging="720"/>
        <w:contextualSpacing w:val="0"/>
        <w:rPr>
          <w:rFonts w:ascii="Arial" w:hAnsi="Arial" w:cs="Arial"/>
          <w:sz w:val="22"/>
          <w:szCs w:val="22"/>
        </w:rPr>
      </w:pPr>
      <w:r w:rsidRPr="00AF130E">
        <w:rPr>
          <w:rFonts w:ascii="Arial" w:hAnsi="Arial" w:cs="Arial"/>
          <w:sz w:val="22"/>
          <w:szCs w:val="22"/>
        </w:rPr>
        <w:t>The family must give two week</w:t>
      </w:r>
      <w:r w:rsidR="000B743A">
        <w:rPr>
          <w:rFonts w:ascii="Arial" w:hAnsi="Arial" w:cs="Arial"/>
          <w:sz w:val="22"/>
          <w:szCs w:val="22"/>
        </w:rPr>
        <w:t>’</w:t>
      </w:r>
      <w:r w:rsidRPr="00AF130E">
        <w:rPr>
          <w:rFonts w:ascii="Arial" w:hAnsi="Arial" w:cs="Arial"/>
          <w:sz w:val="22"/>
          <w:szCs w:val="22"/>
        </w:rPr>
        <w:t>s notice if they wis</w:t>
      </w:r>
      <w:r w:rsidR="000B743A">
        <w:rPr>
          <w:rFonts w:ascii="Arial" w:hAnsi="Arial" w:cs="Arial"/>
          <w:sz w:val="22"/>
          <w:szCs w:val="22"/>
        </w:rPr>
        <w:t>h to cancel a child’s enrolment</w:t>
      </w:r>
      <w:r w:rsidRPr="00AF130E">
        <w:rPr>
          <w:rFonts w:ascii="Arial" w:hAnsi="Arial" w:cs="Arial"/>
          <w:sz w:val="22"/>
          <w:szCs w:val="22"/>
        </w:rPr>
        <w:t>. Refunds may be granted under exceptional circumstances after discussion with the Nominated Supervisor.</w:t>
      </w:r>
    </w:p>
    <w:p w:rsidR="0039469B" w:rsidRPr="00AF130E" w:rsidRDefault="00AB0781" w:rsidP="004B65C6">
      <w:pPr>
        <w:pStyle w:val="ListParagraph"/>
        <w:numPr>
          <w:ilvl w:val="0"/>
          <w:numId w:val="20"/>
        </w:numPr>
        <w:spacing w:after="120"/>
        <w:ind w:hanging="720"/>
        <w:contextualSpacing w:val="0"/>
        <w:rPr>
          <w:rFonts w:ascii="Arial" w:hAnsi="Arial" w:cs="Arial"/>
          <w:sz w:val="22"/>
          <w:szCs w:val="22"/>
        </w:rPr>
      </w:pPr>
      <w:r w:rsidRPr="00AF130E">
        <w:rPr>
          <w:rFonts w:ascii="Arial" w:hAnsi="Arial" w:cs="Arial"/>
          <w:sz w:val="22"/>
          <w:szCs w:val="22"/>
        </w:rPr>
        <w:t>CCMS guidelines will be followed once an enrolment is cancelled.</w:t>
      </w:r>
    </w:p>
    <w:p w:rsidR="001971D0" w:rsidRDefault="001971D0" w:rsidP="00910B7F">
      <w:pPr>
        <w:pStyle w:val="Heading1"/>
        <w:rPr>
          <w:rFonts w:ascii="Arial" w:hAnsi="Arial" w:cs="Arial"/>
          <w:sz w:val="22"/>
          <w:szCs w:val="22"/>
        </w:rPr>
      </w:pPr>
    </w:p>
    <w:p w:rsidR="00AB0781" w:rsidRPr="004B65C6" w:rsidRDefault="008924F3" w:rsidP="004B65C6">
      <w:pPr>
        <w:pStyle w:val="Heading1"/>
        <w:rPr>
          <w:rFonts w:ascii="Arial" w:hAnsi="Arial" w:cs="Arial"/>
          <w:sz w:val="22"/>
          <w:szCs w:val="22"/>
        </w:rPr>
      </w:pPr>
      <w:r>
        <w:rPr>
          <w:rFonts w:ascii="Arial" w:hAnsi="Arial" w:cs="Arial"/>
          <w:sz w:val="22"/>
          <w:szCs w:val="22"/>
        </w:rPr>
        <w:t>(h</w:t>
      </w:r>
      <w:r w:rsidR="00910B7F" w:rsidRPr="00175448">
        <w:rPr>
          <w:rFonts w:ascii="Arial" w:hAnsi="Arial" w:cs="Arial"/>
          <w:sz w:val="22"/>
          <w:szCs w:val="22"/>
        </w:rPr>
        <w:t xml:space="preserve">) </w:t>
      </w:r>
      <w:r w:rsidR="00910B7F" w:rsidRPr="00175448">
        <w:rPr>
          <w:rFonts w:ascii="Arial" w:hAnsi="Arial" w:cs="Arial"/>
          <w:sz w:val="22"/>
          <w:szCs w:val="22"/>
        </w:rPr>
        <w:tab/>
      </w:r>
      <w:r w:rsidR="000977F4">
        <w:rPr>
          <w:rFonts w:ascii="Arial" w:hAnsi="Arial" w:cs="Arial"/>
          <w:sz w:val="22"/>
          <w:szCs w:val="22"/>
        </w:rPr>
        <w:t>Confidentiality</w:t>
      </w:r>
      <w:r w:rsidR="000B743A">
        <w:rPr>
          <w:rFonts w:ascii="Arial" w:hAnsi="Arial" w:cs="Arial"/>
          <w:sz w:val="22"/>
          <w:szCs w:val="22"/>
        </w:rPr>
        <w:t xml:space="preserve"> </w:t>
      </w:r>
      <w:r w:rsidR="00BF499D">
        <w:rPr>
          <w:rFonts w:ascii="Arial" w:hAnsi="Arial" w:cs="Arial"/>
          <w:sz w:val="22"/>
          <w:szCs w:val="22"/>
        </w:rPr>
        <w:t>and storage of records</w:t>
      </w:r>
    </w:p>
    <w:p w:rsidR="00BF499D" w:rsidRPr="00AB0781" w:rsidRDefault="00BF499D" w:rsidP="00AF130E">
      <w:pPr>
        <w:pStyle w:val="ListParagraph"/>
        <w:numPr>
          <w:ilvl w:val="0"/>
          <w:numId w:val="22"/>
        </w:numPr>
        <w:ind w:hanging="720"/>
      </w:pPr>
      <w:r w:rsidRPr="00AF130E">
        <w:rPr>
          <w:rFonts w:ascii="Arial" w:hAnsi="Arial" w:cs="Arial"/>
          <w:sz w:val="22"/>
          <w:szCs w:val="22"/>
          <w:lang w:val="en-US"/>
        </w:rPr>
        <w:t xml:space="preserve">Enrolment information will be kept in strict confidence according to the services Confidentiality Policy.  All enrolment records will be </w:t>
      </w:r>
      <w:r w:rsidR="004D0097" w:rsidRPr="00AF130E">
        <w:rPr>
          <w:rFonts w:ascii="Arial" w:hAnsi="Arial" w:cs="Arial"/>
          <w:sz w:val="22"/>
          <w:szCs w:val="22"/>
          <w:lang w:val="en-US"/>
        </w:rPr>
        <w:t>kept in a safe and secure place</w:t>
      </w:r>
      <w:r w:rsidR="006B477A" w:rsidRPr="00AF130E">
        <w:rPr>
          <w:rFonts w:ascii="Arial" w:hAnsi="Arial" w:cs="Arial"/>
          <w:sz w:val="22"/>
          <w:szCs w:val="22"/>
          <w:lang w:val="en-US"/>
        </w:rPr>
        <w:t xml:space="preserve"> and kept for the period of time specified in the Regulations (Regulations 158, 159,160, 183).</w:t>
      </w:r>
    </w:p>
    <w:p w:rsidR="000977F4" w:rsidRDefault="000977F4" w:rsidP="00910B7F">
      <w:pPr>
        <w:pStyle w:val="Heading1"/>
        <w:rPr>
          <w:rFonts w:ascii="Arial" w:hAnsi="Arial" w:cs="Arial"/>
          <w:sz w:val="22"/>
          <w:szCs w:val="22"/>
        </w:rPr>
      </w:pPr>
    </w:p>
    <w:p w:rsidR="00910B7F" w:rsidRPr="00175448" w:rsidRDefault="000977F4" w:rsidP="00910B7F">
      <w:pPr>
        <w:pStyle w:val="Heading1"/>
        <w:rPr>
          <w:rFonts w:ascii="Arial" w:hAnsi="Arial" w:cs="Arial"/>
          <w:sz w:val="22"/>
          <w:szCs w:val="22"/>
        </w:rPr>
      </w:pPr>
      <w:r>
        <w:rPr>
          <w:rFonts w:ascii="Arial" w:hAnsi="Arial" w:cs="Arial"/>
          <w:sz w:val="22"/>
          <w:szCs w:val="22"/>
        </w:rPr>
        <w:t>(i)</w:t>
      </w:r>
      <w:r>
        <w:rPr>
          <w:rFonts w:ascii="Arial" w:hAnsi="Arial" w:cs="Arial"/>
          <w:sz w:val="22"/>
          <w:szCs w:val="22"/>
        </w:rPr>
        <w:tab/>
      </w:r>
      <w:r w:rsidR="00910B7F" w:rsidRPr="00175448">
        <w:rPr>
          <w:rFonts w:ascii="Arial" w:hAnsi="Arial" w:cs="Arial"/>
          <w:sz w:val="22"/>
          <w:szCs w:val="22"/>
        </w:rPr>
        <w:t>Orientation</w:t>
      </w:r>
    </w:p>
    <w:p w:rsidR="00AF130E" w:rsidRDefault="00910B7F" w:rsidP="004B65C6">
      <w:pPr>
        <w:pStyle w:val="ListParagraph"/>
        <w:numPr>
          <w:ilvl w:val="0"/>
          <w:numId w:val="22"/>
        </w:numPr>
        <w:spacing w:after="120"/>
        <w:ind w:hanging="720"/>
        <w:contextualSpacing w:val="0"/>
        <w:rPr>
          <w:rFonts w:ascii="Arial" w:hAnsi="Arial" w:cs="Arial"/>
          <w:sz w:val="22"/>
          <w:szCs w:val="22"/>
        </w:rPr>
      </w:pPr>
      <w:r w:rsidRPr="00AF130E">
        <w:rPr>
          <w:rFonts w:ascii="Arial" w:hAnsi="Arial" w:cs="Arial"/>
          <w:sz w:val="22"/>
          <w:szCs w:val="22"/>
        </w:rPr>
        <w:t xml:space="preserve">Families who are enrolling their child for the first time will be sent the Parent Handbook and the key policies for families prior to the child’s first day at the service. Families should read this handbook so that their child is prepared for their first day at the service and to give them time to complete all relevant forms. </w:t>
      </w:r>
    </w:p>
    <w:p w:rsidR="00D13768" w:rsidRDefault="00AF130E" w:rsidP="004B65C6">
      <w:pPr>
        <w:pStyle w:val="ListParagraph"/>
        <w:numPr>
          <w:ilvl w:val="0"/>
          <w:numId w:val="22"/>
        </w:numPr>
        <w:spacing w:after="120"/>
        <w:ind w:hanging="720"/>
        <w:contextualSpacing w:val="0"/>
        <w:rPr>
          <w:rFonts w:ascii="Arial" w:hAnsi="Arial" w:cs="Arial"/>
          <w:sz w:val="22"/>
          <w:szCs w:val="22"/>
        </w:rPr>
      </w:pPr>
      <w:r>
        <w:rPr>
          <w:rFonts w:ascii="Arial" w:hAnsi="Arial" w:cs="Arial"/>
          <w:sz w:val="22"/>
          <w:szCs w:val="22"/>
        </w:rPr>
        <w:t>Parents should advise educators</w:t>
      </w:r>
      <w:r w:rsidR="00910B7F" w:rsidRPr="00AF130E">
        <w:rPr>
          <w:rFonts w:ascii="Arial" w:hAnsi="Arial" w:cs="Arial"/>
          <w:sz w:val="22"/>
          <w:szCs w:val="22"/>
        </w:rPr>
        <w:t xml:space="preserve"> when they are greeted that it is their child’s first day at the service and the </w:t>
      </w:r>
      <w:r>
        <w:rPr>
          <w:rFonts w:ascii="Arial" w:hAnsi="Arial" w:cs="Arial"/>
          <w:sz w:val="22"/>
          <w:szCs w:val="22"/>
        </w:rPr>
        <w:t xml:space="preserve">educator </w:t>
      </w:r>
      <w:r w:rsidR="00910B7F" w:rsidRPr="00AF130E">
        <w:rPr>
          <w:rFonts w:ascii="Arial" w:hAnsi="Arial" w:cs="Arial"/>
          <w:sz w:val="22"/>
          <w:szCs w:val="22"/>
        </w:rPr>
        <w:t xml:space="preserve">will introduce themselves and guide them through the sign-in/out process, check that all relevant forms and authorities have been signed </w:t>
      </w:r>
      <w:r>
        <w:rPr>
          <w:rFonts w:ascii="Arial" w:hAnsi="Arial" w:cs="Arial"/>
          <w:sz w:val="22"/>
          <w:szCs w:val="22"/>
        </w:rPr>
        <w:t>and show them around the Centre</w:t>
      </w:r>
      <w:r w:rsidR="00910B7F" w:rsidRPr="00AF130E">
        <w:rPr>
          <w:rFonts w:ascii="Arial" w:hAnsi="Arial" w:cs="Arial"/>
          <w:sz w:val="22"/>
          <w:szCs w:val="22"/>
        </w:rPr>
        <w:t xml:space="preserve">. </w:t>
      </w:r>
    </w:p>
    <w:p w:rsidR="00D13768" w:rsidRPr="00D13768" w:rsidRDefault="00D13768" w:rsidP="004B65C6">
      <w:pPr>
        <w:pStyle w:val="ListParagraph"/>
        <w:numPr>
          <w:ilvl w:val="0"/>
          <w:numId w:val="22"/>
        </w:numPr>
        <w:spacing w:after="120"/>
        <w:ind w:hanging="720"/>
        <w:contextualSpacing w:val="0"/>
        <w:rPr>
          <w:rFonts w:ascii="Arial" w:hAnsi="Arial" w:cs="Arial"/>
          <w:sz w:val="22"/>
          <w:szCs w:val="22"/>
        </w:rPr>
      </w:pPr>
      <w:r>
        <w:rPr>
          <w:rFonts w:ascii="Arial" w:hAnsi="Arial" w:cs="Arial"/>
          <w:sz w:val="22"/>
          <w:szCs w:val="22"/>
        </w:rPr>
        <w:t>E</w:t>
      </w:r>
      <w:r w:rsidR="00AF130E">
        <w:rPr>
          <w:rFonts w:ascii="Arial" w:hAnsi="Arial" w:cs="Arial"/>
          <w:sz w:val="22"/>
          <w:szCs w:val="22"/>
        </w:rPr>
        <w:t>ducator</w:t>
      </w:r>
      <w:r>
        <w:rPr>
          <w:rFonts w:ascii="Arial" w:hAnsi="Arial" w:cs="Arial"/>
          <w:sz w:val="22"/>
          <w:szCs w:val="22"/>
        </w:rPr>
        <w:t>s</w:t>
      </w:r>
      <w:r w:rsidR="000B743A">
        <w:rPr>
          <w:rFonts w:ascii="Arial" w:hAnsi="Arial" w:cs="Arial"/>
          <w:sz w:val="22"/>
          <w:szCs w:val="22"/>
        </w:rPr>
        <w:t xml:space="preserve"> </w:t>
      </w:r>
      <w:r>
        <w:rPr>
          <w:rFonts w:ascii="Arial" w:hAnsi="Arial" w:cs="Arial"/>
          <w:sz w:val="22"/>
          <w:szCs w:val="22"/>
        </w:rPr>
        <w:t xml:space="preserve">will introduce the child to </w:t>
      </w:r>
      <w:r w:rsidR="00910B7F" w:rsidRPr="00AF130E">
        <w:rPr>
          <w:rFonts w:ascii="Arial" w:hAnsi="Arial" w:cs="Arial"/>
          <w:sz w:val="22"/>
          <w:szCs w:val="22"/>
        </w:rPr>
        <w:t xml:space="preserve">other children and engage them in an activity. The </w:t>
      </w:r>
      <w:r w:rsidR="00AF130E">
        <w:rPr>
          <w:rFonts w:ascii="Arial" w:hAnsi="Arial" w:cs="Arial"/>
          <w:sz w:val="22"/>
          <w:szCs w:val="22"/>
        </w:rPr>
        <w:t xml:space="preserve">educator </w:t>
      </w:r>
      <w:r w:rsidR="00910B7F" w:rsidRPr="00AF130E">
        <w:rPr>
          <w:rFonts w:ascii="Arial" w:hAnsi="Arial" w:cs="Arial"/>
          <w:sz w:val="22"/>
          <w:szCs w:val="22"/>
        </w:rPr>
        <w:t>will remain with the child until they are settled and comfortable in the new environment.</w:t>
      </w:r>
      <w:r>
        <w:rPr>
          <w:rFonts w:ascii="Arial" w:hAnsi="Arial" w:cs="Arial"/>
          <w:sz w:val="22"/>
          <w:szCs w:val="22"/>
        </w:rPr>
        <w:t xml:space="preserve"> Educators will carefully monitor the child whilst in the service to ensure they are settling in. </w:t>
      </w:r>
    </w:p>
    <w:p w:rsidR="004B65C6"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4B65C6"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950701" w:rsidRPr="00897E5B"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897E5B">
        <w:rPr>
          <w:rFonts w:ascii="Arial Black" w:hAnsi="Arial Black" w:cs="Arial"/>
          <w:color w:val="E36C0A" w:themeColor="accent6" w:themeShade="BF"/>
          <w:lang w:val="en-US"/>
        </w:rPr>
        <w:t>CONSIDERATIONS:</w:t>
      </w:r>
    </w:p>
    <w:p w:rsidR="00950701" w:rsidRPr="00CB2011"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3261"/>
        <w:gridCol w:w="2268"/>
      </w:tblGrid>
      <w:tr w:rsidR="00950701" w:rsidRPr="00CB2011" w:rsidTr="00950701">
        <w:tc>
          <w:tcPr>
            <w:tcW w:w="2235" w:type="dxa"/>
            <w:shd w:val="clear" w:color="auto" w:fill="D9D9D9"/>
          </w:tcPr>
          <w:p w:rsidR="00950701" w:rsidRPr="00CB2011"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lang w:val="en-US"/>
              </w:rPr>
            </w:pPr>
            <w:r w:rsidRPr="00CB2011">
              <w:rPr>
                <w:rFonts w:ascii="Arial" w:hAnsi="Arial" w:cs="Arial"/>
                <w:b/>
                <w:sz w:val="22"/>
                <w:szCs w:val="22"/>
                <w:lang w:val="en-US"/>
              </w:rPr>
              <w:t>Education and Care Services National Regulations</w:t>
            </w:r>
          </w:p>
        </w:tc>
        <w:tc>
          <w:tcPr>
            <w:tcW w:w="1842" w:type="dxa"/>
            <w:shd w:val="clear" w:color="auto" w:fill="D9D9D9"/>
          </w:tcPr>
          <w:p w:rsidR="00950701" w:rsidRPr="00CB2011"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lang w:val="en-US"/>
              </w:rPr>
            </w:pPr>
            <w:r w:rsidRPr="00CB2011">
              <w:rPr>
                <w:rFonts w:ascii="Arial" w:hAnsi="Arial" w:cs="Arial"/>
                <w:b/>
                <w:sz w:val="22"/>
                <w:szCs w:val="22"/>
                <w:lang w:val="en-US"/>
              </w:rPr>
              <w:t>National Quality Standard</w:t>
            </w:r>
          </w:p>
        </w:tc>
        <w:tc>
          <w:tcPr>
            <w:tcW w:w="3261" w:type="dxa"/>
            <w:shd w:val="clear" w:color="auto" w:fill="D9D9D9"/>
          </w:tcPr>
          <w:p w:rsidR="00950701" w:rsidRPr="00CB2011"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lang w:val="en-US"/>
              </w:rPr>
            </w:pPr>
            <w:r w:rsidRPr="00CB2011">
              <w:rPr>
                <w:rFonts w:ascii="Arial" w:hAnsi="Arial" w:cs="Arial"/>
                <w:b/>
                <w:sz w:val="22"/>
                <w:szCs w:val="22"/>
                <w:lang w:val="en-US"/>
              </w:rPr>
              <w:t>Service policies/documentation</w:t>
            </w:r>
          </w:p>
        </w:tc>
        <w:tc>
          <w:tcPr>
            <w:tcW w:w="2268" w:type="dxa"/>
            <w:shd w:val="clear" w:color="auto" w:fill="D9D9D9"/>
          </w:tcPr>
          <w:p w:rsidR="00950701" w:rsidRPr="00CB2011"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lang w:val="en-US"/>
              </w:rPr>
            </w:pPr>
            <w:r w:rsidRPr="00CB2011">
              <w:rPr>
                <w:rFonts w:ascii="Arial" w:hAnsi="Arial" w:cs="Arial"/>
                <w:b/>
                <w:sz w:val="22"/>
                <w:szCs w:val="22"/>
                <w:lang w:val="en-US"/>
              </w:rPr>
              <w:t xml:space="preserve">Other </w:t>
            </w:r>
          </w:p>
        </w:tc>
      </w:tr>
      <w:tr w:rsidR="00950701" w:rsidRPr="00CB2011" w:rsidTr="00DF09C3">
        <w:trPr>
          <w:trHeight w:val="415"/>
        </w:trPr>
        <w:tc>
          <w:tcPr>
            <w:tcW w:w="2235" w:type="dxa"/>
            <w:shd w:val="clear" w:color="auto" w:fill="auto"/>
          </w:tcPr>
          <w:p w:rsidR="00950701" w:rsidRPr="00CB2011" w:rsidRDefault="006B477A"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Pr>
                <w:rFonts w:ascii="Arial" w:hAnsi="Arial" w:cs="Arial"/>
                <w:sz w:val="22"/>
                <w:szCs w:val="22"/>
                <w:lang w:val="en-US"/>
              </w:rPr>
              <w:t xml:space="preserve">158, 159, </w:t>
            </w:r>
            <w:r w:rsidR="00950701">
              <w:rPr>
                <w:rFonts w:ascii="Arial" w:hAnsi="Arial" w:cs="Arial"/>
                <w:sz w:val="22"/>
                <w:szCs w:val="22"/>
                <w:lang w:val="en-US"/>
              </w:rPr>
              <w:t xml:space="preserve">160, 161, 162, </w:t>
            </w:r>
            <w:r w:rsidR="00F957AB">
              <w:rPr>
                <w:rFonts w:ascii="Arial" w:hAnsi="Arial" w:cs="Arial"/>
                <w:sz w:val="22"/>
                <w:szCs w:val="22"/>
                <w:lang w:val="en-US"/>
              </w:rPr>
              <w:t xml:space="preserve">168, </w:t>
            </w:r>
            <w:r w:rsidR="00950701">
              <w:rPr>
                <w:rFonts w:ascii="Arial" w:hAnsi="Arial" w:cs="Arial"/>
                <w:sz w:val="22"/>
                <w:szCs w:val="22"/>
                <w:lang w:val="en-US"/>
              </w:rPr>
              <w:t>177</w:t>
            </w:r>
            <w:r>
              <w:rPr>
                <w:rFonts w:ascii="Arial" w:hAnsi="Arial" w:cs="Arial"/>
                <w:sz w:val="22"/>
                <w:szCs w:val="22"/>
                <w:lang w:val="en-US"/>
              </w:rPr>
              <w:t>, 183</w:t>
            </w:r>
            <w:r w:rsidR="00F957AB">
              <w:rPr>
                <w:rFonts w:ascii="Arial" w:hAnsi="Arial" w:cs="Arial"/>
                <w:sz w:val="22"/>
                <w:szCs w:val="22"/>
                <w:lang w:val="en-US"/>
              </w:rPr>
              <w:t>.</w:t>
            </w:r>
          </w:p>
        </w:tc>
        <w:tc>
          <w:tcPr>
            <w:tcW w:w="1842" w:type="dxa"/>
            <w:shd w:val="clear" w:color="auto" w:fill="auto"/>
          </w:tcPr>
          <w:p w:rsidR="00950701" w:rsidRPr="00CB2011" w:rsidRDefault="00F957AB"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Pr>
                <w:rFonts w:ascii="Arial" w:hAnsi="Arial" w:cs="Arial"/>
                <w:sz w:val="22"/>
                <w:szCs w:val="22"/>
                <w:lang w:val="en-US"/>
              </w:rPr>
              <w:t>6.1, 7.3.</w:t>
            </w:r>
          </w:p>
        </w:tc>
        <w:tc>
          <w:tcPr>
            <w:tcW w:w="3261" w:type="dxa"/>
            <w:shd w:val="clear" w:color="auto" w:fill="auto"/>
          </w:tcPr>
          <w:p w:rsidR="00C30B57" w:rsidRDefault="00C30B57"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Service Enrolment form</w:t>
            </w:r>
          </w:p>
          <w:p w:rsidR="00950701" w:rsidRPr="00CB2011" w:rsidRDefault="00950701"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sidRPr="00CB2011">
              <w:rPr>
                <w:rFonts w:ascii="Arial" w:hAnsi="Arial" w:cs="Arial"/>
                <w:sz w:val="22"/>
                <w:szCs w:val="22"/>
                <w:lang w:val="en-US"/>
              </w:rPr>
              <w:t>Family Handbook</w:t>
            </w:r>
          </w:p>
          <w:p w:rsidR="00950701" w:rsidRDefault="00950701"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Fee Policy</w:t>
            </w:r>
          </w:p>
          <w:p w:rsidR="001C45FF" w:rsidRDefault="00950701"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Confidentiality Policy</w:t>
            </w:r>
          </w:p>
          <w:p w:rsidR="001C45FF" w:rsidRDefault="001C45FF"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sidRPr="001C45FF">
              <w:rPr>
                <w:rFonts w:ascii="Arial" w:hAnsi="Arial" w:cs="Arial"/>
                <w:sz w:val="22"/>
                <w:szCs w:val="22"/>
                <w:lang w:val="en-US"/>
              </w:rPr>
              <w:t xml:space="preserve">Delivery and </w:t>
            </w:r>
            <w:r>
              <w:rPr>
                <w:rFonts w:ascii="Arial" w:hAnsi="Arial" w:cs="Arial"/>
                <w:sz w:val="22"/>
                <w:szCs w:val="22"/>
                <w:lang w:val="en-US"/>
              </w:rPr>
              <w:t xml:space="preserve">Collection of </w:t>
            </w:r>
            <w:r w:rsidRPr="001C45FF">
              <w:rPr>
                <w:rFonts w:ascii="Arial" w:hAnsi="Arial" w:cs="Arial"/>
                <w:sz w:val="22"/>
                <w:szCs w:val="22"/>
                <w:lang w:val="en-US"/>
              </w:rPr>
              <w:t>Children Policy</w:t>
            </w:r>
          </w:p>
          <w:p w:rsidR="004D0097" w:rsidRPr="001C45FF" w:rsidRDefault="004D0097"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Acceptance &amp; Refusal of Authorisations Policy</w:t>
            </w:r>
          </w:p>
          <w:p w:rsidR="00F957AB" w:rsidRPr="00CB2011" w:rsidRDefault="00F957AB" w:rsidP="00DF09C3">
            <w:pPr>
              <w:pStyle w:val="ListParagraph"/>
              <w:widowControl w:val="0"/>
              <w:numPr>
                <w:ilvl w:val="0"/>
                <w:numId w:val="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Governance &amp; Management Policy</w:t>
            </w:r>
          </w:p>
          <w:p w:rsidR="00950701" w:rsidRPr="00CB2011" w:rsidRDefault="00950701" w:rsidP="00DF09C3">
            <w:pPr>
              <w:pStyle w:val="ListParagraph"/>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p>
        </w:tc>
        <w:tc>
          <w:tcPr>
            <w:tcW w:w="2268" w:type="dxa"/>
            <w:shd w:val="clear" w:color="auto" w:fill="auto"/>
          </w:tcPr>
          <w:p w:rsidR="00950701" w:rsidRDefault="00950701" w:rsidP="00DF09C3">
            <w:pPr>
              <w:pStyle w:val="ListParagraph"/>
              <w:widowControl w:val="0"/>
              <w:numPr>
                <w:ilvl w:val="0"/>
                <w:numId w:val="10"/>
              </w:numPr>
              <w:tabs>
                <w:tab w:val="left" w:pos="40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 xml:space="preserve">Network </w:t>
            </w:r>
            <w:r w:rsidRPr="001C34EB">
              <w:rPr>
                <w:rFonts w:ascii="Arial" w:hAnsi="Arial" w:cs="Arial"/>
                <w:i/>
                <w:sz w:val="22"/>
                <w:szCs w:val="22"/>
                <w:lang w:val="en-US"/>
              </w:rPr>
              <w:t>Record Keeping</w:t>
            </w:r>
            <w:r>
              <w:rPr>
                <w:rFonts w:ascii="Arial" w:hAnsi="Arial" w:cs="Arial"/>
                <w:sz w:val="22"/>
                <w:szCs w:val="22"/>
                <w:lang w:val="en-US"/>
              </w:rPr>
              <w:t xml:space="preserve"> Factsheet</w:t>
            </w:r>
          </w:p>
          <w:p w:rsidR="00950701" w:rsidRDefault="00950701" w:rsidP="00DF09C3">
            <w:pPr>
              <w:pStyle w:val="ListParagraph"/>
              <w:widowControl w:val="0"/>
              <w:numPr>
                <w:ilvl w:val="0"/>
                <w:numId w:val="10"/>
              </w:numPr>
              <w:tabs>
                <w:tab w:val="left" w:pos="40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lang w:val="en-US"/>
              </w:rPr>
              <w:t>Child Care Service Handbook (DEEWR)</w:t>
            </w:r>
          </w:p>
          <w:p w:rsidR="00F957AB" w:rsidRPr="00752197" w:rsidRDefault="00F957AB" w:rsidP="00DF09C3">
            <w:pPr>
              <w:pStyle w:val="ListParagraph"/>
              <w:widowControl w:val="0"/>
              <w:numPr>
                <w:ilvl w:val="0"/>
                <w:numId w:val="10"/>
              </w:numPr>
              <w:tabs>
                <w:tab w:val="left" w:pos="40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sidRPr="00752197">
              <w:rPr>
                <w:rFonts w:ascii="Arial" w:hAnsi="Arial" w:cs="Arial"/>
                <w:sz w:val="22"/>
                <w:szCs w:val="22"/>
              </w:rPr>
              <w:t>A New Tax System (Family Assistance) Act 1999</w:t>
            </w:r>
          </w:p>
          <w:p w:rsidR="00DF09C3" w:rsidRPr="00233EC7" w:rsidRDefault="00DF09C3" w:rsidP="00233EC7">
            <w:pPr>
              <w:pStyle w:val="ListParagraph"/>
              <w:widowControl w:val="0"/>
              <w:numPr>
                <w:ilvl w:val="0"/>
                <w:numId w:val="10"/>
              </w:numPr>
              <w:tabs>
                <w:tab w:val="left" w:pos="40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3" w:hanging="270"/>
              <w:rPr>
                <w:rFonts w:ascii="Arial" w:hAnsi="Arial" w:cs="Arial"/>
                <w:sz w:val="22"/>
                <w:szCs w:val="22"/>
                <w:lang w:val="en-US"/>
              </w:rPr>
            </w:pPr>
            <w:r>
              <w:rPr>
                <w:rFonts w:ascii="Arial" w:hAnsi="Arial" w:cs="Arial"/>
                <w:sz w:val="22"/>
                <w:szCs w:val="22"/>
              </w:rPr>
              <w:t>CCMS</w:t>
            </w:r>
          </w:p>
        </w:tc>
      </w:tr>
    </w:tbl>
    <w:p w:rsidR="00AF130E" w:rsidRDefault="00AF130E"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4B65C6"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4B65C6"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4B65C6"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4B65C6" w:rsidRPr="00CB2011"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233EC7" w:rsidRPr="00897E5B" w:rsidRDefault="00950701"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897E5B">
        <w:rPr>
          <w:rFonts w:ascii="Arial Black" w:hAnsi="Arial Black" w:cs="Arial"/>
          <w:color w:val="E36C0A" w:themeColor="accent6" w:themeShade="BF"/>
          <w:lang w:val="en-US"/>
        </w:rPr>
        <w:t>ENDORSEMENT BY THE SERVICE:</w:t>
      </w:r>
    </w:p>
    <w:p w:rsidR="004B65C6" w:rsidRPr="00CB2011" w:rsidRDefault="004B65C6" w:rsidP="009507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8"/>
      </w:tblGrid>
      <w:tr w:rsidR="00950701" w:rsidRPr="00CB2011" w:rsidTr="00950701">
        <w:tc>
          <w:tcPr>
            <w:tcW w:w="9606" w:type="dxa"/>
            <w:shd w:val="clear" w:color="auto" w:fill="D9D9D9"/>
          </w:tcPr>
          <w:p w:rsidR="00950701" w:rsidRPr="00CB2011" w:rsidRDefault="00950701" w:rsidP="00950701">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950701" w:rsidRPr="00CB2011" w:rsidRDefault="00950701" w:rsidP="00950701">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r w:rsidRPr="00CB2011">
              <w:rPr>
                <w:rFonts w:ascii="Arial" w:hAnsi="Arial" w:cs="Arial"/>
                <w:b/>
                <w:sz w:val="22"/>
                <w:szCs w:val="22"/>
                <w:lang w:val="en-US"/>
              </w:rPr>
              <w:t>Approval date:  _______________________________________</w:t>
            </w:r>
          </w:p>
          <w:p w:rsidR="00950701" w:rsidRPr="00CB2011" w:rsidRDefault="00950701" w:rsidP="00950701">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p w:rsidR="00950701" w:rsidRPr="00CB2011" w:rsidRDefault="00950701" w:rsidP="00950701">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r w:rsidRPr="00CB2011">
              <w:rPr>
                <w:rFonts w:ascii="Arial" w:hAnsi="Arial" w:cs="Arial"/>
                <w:b/>
                <w:sz w:val="22"/>
                <w:szCs w:val="22"/>
                <w:lang w:val="en-US"/>
              </w:rPr>
              <w:t>Date for Review:  ______________________________________</w:t>
            </w:r>
          </w:p>
          <w:p w:rsidR="00950701" w:rsidRPr="00CB2011" w:rsidRDefault="00950701" w:rsidP="00950701">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lang w:val="en-US"/>
              </w:rPr>
            </w:pPr>
          </w:p>
        </w:tc>
      </w:tr>
    </w:tbl>
    <w:p w:rsidR="006174EC" w:rsidRPr="00BA67CF" w:rsidRDefault="00BA67CF" w:rsidP="00BA67CF">
      <w:pPr>
        <w:tabs>
          <w:tab w:val="left" w:pos="2592"/>
        </w:tabs>
        <w:rPr>
          <w:rFonts w:ascii="Arial" w:hAnsi="Arial" w:cs="Arial"/>
          <w:sz w:val="22"/>
          <w:szCs w:val="22"/>
          <w:lang w:val="en-US"/>
        </w:rPr>
      </w:pPr>
      <w:r>
        <w:rPr>
          <w:rFonts w:ascii="Arial" w:hAnsi="Arial" w:cs="Arial"/>
          <w:sz w:val="22"/>
          <w:szCs w:val="22"/>
          <w:lang w:val="en-US"/>
        </w:rPr>
        <w:tab/>
      </w:r>
    </w:p>
    <w:sectPr w:rsidR="006174EC" w:rsidRPr="00BA67CF" w:rsidSect="006174EC">
      <w:headerReference w:type="even" r:id="rId7"/>
      <w:headerReference w:type="default" r:id="rId8"/>
      <w:footerReference w:type="even" r:id="rId9"/>
      <w:footerReference w:type="default" r:id="rId10"/>
      <w:headerReference w:type="first" r:id="rId11"/>
      <w:pgSz w:w="11899" w:h="16838"/>
      <w:pgMar w:top="709" w:right="126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9F4" w:rsidRDefault="00BC09F4" w:rsidP="00BA67CF">
      <w:r>
        <w:separator/>
      </w:r>
    </w:p>
  </w:endnote>
  <w:endnote w:type="continuationSeparator" w:id="0">
    <w:p w:rsidR="00BC09F4" w:rsidRDefault="00BC09F4" w:rsidP="00BA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7E2" w:rsidRDefault="00CF5A22" w:rsidP="0045192E">
    <w:pPr>
      <w:pStyle w:val="Footer"/>
      <w:framePr w:wrap="around" w:vAnchor="text" w:hAnchor="margin" w:xAlign="center" w:y="1"/>
      <w:rPr>
        <w:rStyle w:val="PageNumber"/>
      </w:rPr>
    </w:pPr>
    <w:r>
      <w:rPr>
        <w:rStyle w:val="PageNumber"/>
      </w:rPr>
      <w:fldChar w:fldCharType="begin"/>
    </w:r>
    <w:r w:rsidR="00F167E2">
      <w:rPr>
        <w:rStyle w:val="PageNumber"/>
      </w:rPr>
      <w:instrText xml:space="preserve">PAGE  </w:instrText>
    </w:r>
    <w:r>
      <w:rPr>
        <w:rStyle w:val="PageNumber"/>
      </w:rPr>
      <w:fldChar w:fldCharType="end"/>
    </w:r>
  </w:p>
  <w:p w:rsidR="00F167E2" w:rsidRDefault="00F167E2" w:rsidP="00583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7E2" w:rsidRPr="0045192E" w:rsidRDefault="00CF5A22" w:rsidP="0045192E">
    <w:pPr>
      <w:pStyle w:val="Footer"/>
      <w:framePr w:wrap="around" w:vAnchor="text" w:hAnchor="margin" w:xAlign="center" w:y="1"/>
      <w:rPr>
        <w:rStyle w:val="PageNumber"/>
        <w:rFonts w:ascii="Arial" w:hAnsi="Arial" w:cs="Arial"/>
      </w:rPr>
    </w:pPr>
    <w:r w:rsidRPr="0045192E">
      <w:rPr>
        <w:rStyle w:val="PageNumber"/>
        <w:rFonts w:ascii="Arial" w:hAnsi="Arial" w:cs="Arial"/>
      </w:rPr>
      <w:fldChar w:fldCharType="begin"/>
    </w:r>
    <w:r w:rsidR="00F167E2" w:rsidRPr="0045192E">
      <w:rPr>
        <w:rStyle w:val="PageNumber"/>
        <w:rFonts w:ascii="Arial" w:hAnsi="Arial" w:cs="Arial"/>
      </w:rPr>
      <w:instrText xml:space="preserve">PAGE  </w:instrText>
    </w:r>
    <w:r w:rsidRPr="0045192E">
      <w:rPr>
        <w:rStyle w:val="PageNumber"/>
        <w:rFonts w:ascii="Arial" w:hAnsi="Arial" w:cs="Arial"/>
      </w:rPr>
      <w:fldChar w:fldCharType="separate"/>
    </w:r>
    <w:r w:rsidR="00897E5B">
      <w:rPr>
        <w:rStyle w:val="PageNumber"/>
        <w:rFonts w:ascii="Arial" w:hAnsi="Arial" w:cs="Arial"/>
        <w:noProof/>
      </w:rPr>
      <w:t>4</w:t>
    </w:r>
    <w:r w:rsidRPr="0045192E">
      <w:rPr>
        <w:rStyle w:val="PageNumber"/>
        <w:rFonts w:ascii="Arial" w:hAnsi="Arial" w:cs="Arial"/>
      </w:rPr>
      <w:fldChar w:fldCharType="end"/>
    </w:r>
  </w:p>
  <w:p w:rsidR="00F167E2" w:rsidRDefault="00F167E2" w:rsidP="00583C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9F4" w:rsidRDefault="00BC09F4" w:rsidP="00BA67CF">
      <w:r>
        <w:separator/>
      </w:r>
    </w:p>
  </w:footnote>
  <w:footnote w:type="continuationSeparator" w:id="0">
    <w:p w:rsidR="00BC09F4" w:rsidRDefault="00BC09F4" w:rsidP="00BA6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7E2" w:rsidRDefault="00F1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7E2" w:rsidRPr="0045192E" w:rsidRDefault="00F167E2">
    <w:pPr>
      <w:pStyle w:val="Header"/>
      <w:rPr>
        <w:rFonts w:ascii="Arial" w:hAnsi="Arial" w:cs="Arial"/>
        <w:i/>
        <w:color w:val="00A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7E2" w:rsidRDefault="00F1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414D"/>
    <w:multiLevelType w:val="hybridMultilevel"/>
    <w:tmpl w:val="DA323F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F2E3B"/>
    <w:multiLevelType w:val="hybridMultilevel"/>
    <w:tmpl w:val="948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4EC5"/>
    <w:multiLevelType w:val="hybridMultilevel"/>
    <w:tmpl w:val="3EDAAEDA"/>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22FDD"/>
    <w:multiLevelType w:val="hybridMultilevel"/>
    <w:tmpl w:val="D798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03D09"/>
    <w:multiLevelType w:val="hybridMultilevel"/>
    <w:tmpl w:val="744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25EFB"/>
    <w:multiLevelType w:val="hybridMultilevel"/>
    <w:tmpl w:val="90B6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74703"/>
    <w:multiLevelType w:val="hybridMultilevel"/>
    <w:tmpl w:val="E78A49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74CFC"/>
    <w:multiLevelType w:val="hybridMultilevel"/>
    <w:tmpl w:val="6F10165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B2D1E"/>
    <w:multiLevelType w:val="hybridMultilevel"/>
    <w:tmpl w:val="E012B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CC4364"/>
    <w:multiLevelType w:val="hybridMultilevel"/>
    <w:tmpl w:val="21589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67D9C"/>
    <w:multiLevelType w:val="hybridMultilevel"/>
    <w:tmpl w:val="25E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F3133"/>
    <w:multiLevelType w:val="hybridMultilevel"/>
    <w:tmpl w:val="9A4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343F1"/>
    <w:multiLevelType w:val="hybridMultilevel"/>
    <w:tmpl w:val="5310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C5B79"/>
    <w:multiLevelType w:val="hybridMultilevel"/>
    <w:tmpl w:val="ED1E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F3E75"/>
    <w:multiLevelType w:val="hybridMultilevel"/>
    <w:tmpl w:val="7AF81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D5B71"/>
    <w:multiLevelType w:val="hybridMultilevel"/>
    <w:tmpl w:val="4BB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769EE"/>
    <w:multiLevelType w:val="hybridMultilevel"/>
    <w:tmpl w:val="5C38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D0596"/>
    <w:multiLevelType w:val="hybridMultilevel"/>
    <w:tmpl w:val="90D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92D60"/>
    <w:multiLevelType w:val="hybridMultilevel"/>
    <w:tmpl w:val="002CE2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D36AB"/>
    <w:multiLevelType w:val="hybridMultilevel"/>
    <w:tmpl w:val="25CA179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815D7"/>
    <w:multiLevelType w:val="hybridMultilevel"/>
    <w:tmpl w:val="B31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C796F"/>
    <w:multiLevelType w:val="hybridMultilevel"/>
    <w:tmpl w:val="C45C961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C7A5A"/>
    <w:multiLevelType w:val="hybridMultilevel"/>
    <w:tmpl w:val="3A02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34671"/>
    <w:multiLevelType w:val="hybridMultilevel"/>
    <w:tmpl w:val="607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24264"/>
    <w:multiLevelType w:val="hybridMultilevel"/>
    <w:tmpl w:val="8E7CA4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058D4"/>
    <w:multiLevelType w:val="hybridMultilevel"/>
    <w:tmpl w:val="F2289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E13D8D"/>
    <w:multiLevelType w:val="hybridMultilevel"/>
    <w:tmpl w:val="1F44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8"/>
  </w:num>
  <w:num w:numId="4">
    <w:abstractNumId w:val="1"/>
  </w:num>
  <w:num w:numId="5">
    <w:abstractNumId w:val="4"/>
  </w:num>
  <w:num w:numId="6">
    <w:abstractNumId w:val="12"/>
  </w:num>
  <w:num w:numId="7">
    <w:abstractNumId w:val="20"/>
  </w:num>
  <w:num w:numId="8">
    <w:abstractNumId w:val="10"/>
  </w:num>
  <w:num w:numId="9">
    <w:abstractNumId w:val="3"/>
  </w:num>
  <w:num w:numId="10">
    <w:abstractNumId w:val="2"/>
  </w:num>
  <w:num w:numId="11">
    <w:abstractNumId w:val="17"/>
  </w:num>
  <w:num w:numId="12">
    <w:abstractNumId w:val="24"/>
  </w:num>
  <w:num w:numId="13">
    <w:abstractNumId w:val="18"/>
  </w:num>
  <w:num w:numId="14">
    <w:abstractNumId w:val="16"/>
  </w:num>
  <w:num w:numId="15">
    <w:abstractNumId w:val="5"/>
  </w:num>
  <w:num w:numId="16">
    <w:abstractNumId w:val="6"/>
  </w:num>
  <w:num w:numId="17">
    <w:abstractNumId w:val="19"/>
  </w:num>
  <w:num w:numId="18">
    <w:abstractNumId w:val="23"/>
  </w:num>
  <w:num w:numId="19">
    <w:abstractNumId w:val="26"/>
  </w:num>
  <w:num w:numId="20">
    <w:abstractNumId w:val="11"/>
  </w:num>
  <w:num w:numId="21">
    <w:abstractNumId w:val="21"/>
  </w:num>
  <w:num w:numId="22">
    <w:abstractNumId w:val="15"/>
  </w:num>
  <w:num w:numId="23">
    <w:abstractNumId w:val="22"/>
  </w:num>
  <w:num w:numId="24">
    <w:abstractNumId w:val="9"/>
  </w:num>
  <w:num w:numId="25">
    <w:abstractNumId w:val="14"/>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174EC"/>
    <w:rsid w:val="00036A67"/>
    <w:rsid w:val="000470FF"/>
    <w:rsid w:val="000977F4"/>
    <w:rsid w:val="000B743A"/>
    <w:rsid w:val="000D5137"/>
    <w:rsid w:val="0012183F"/>
    <w:rsid w:val="0016045D"/>
    <w:rsid w:val="00175448"/>
    <w:rsid w:val="001971D0"/>
    <w:rsid w:val="001C45FF"/>
    <w:rsid w:val="001F21AC"/>
    <w:rsid w:val="00233EC7"/>
    <w:rsid w:val="00260445"/>
    <w:rsid w:val="0033596E"/>
    <w:rsid w:val="0039469B"/>
    <w:rsid w:val="0045192E"/>
    <w:rsid w:val="004B65C6"/>
    <w:rsid w:val="004D0097"/>
    <w:rsid w:val="005470C6"/>
    <w:rsid w:val="00554C15"/>
    <w:rsid w:val="005803E6"/>
    <w:rsid w:val="00583C57"/>
    <w:rsid w:val="005B68B3"/>
    <w:rsid w:val="006174EC"/>
    <w:rsid w:val="006B477A"/>
    <w:rsid w:val="006B6C78"/>
    <w:rsid w:val="006F6197"/>
    <w:rsid w:val="00721BEC"/>
    <w:rsid w:val="00752197"/>
    <w:rsid w:val="00782323"/>
    <w:rsid w:val="007865B9"/>
    <w:rsid w:val="007A564B"/>
    <w:rsid w:val="008245C2"/>
    <w:rsid w:val="00886506"/>
    <w:rsid w:val="008924F3"/>
    <w:rsid w:val="00897E5B"/>
    <w:rsid w:val="008D44C0"/>
    <w:rsid w:val="00910B7F"/>
    <w:rsid w:val="00950701"/>
    <w:rsid w:val="009A4EF7"/>
    <w:rsid w:val="00A05A8A"/>
    <w:rsid w:val="00A063A3"/>
    <w:rsid w:val="00A915C6"/>
    <w:rsid w:val="00AB0781"/>
    <w:rsid w:val="00AB571A"/>
    <w:rsid w:val="00AD388B"/>
    <w:rsid w:val="00AF130E"/>
    <w:rsid w:val="00AF3D0B"/>
    <w:rsid w:val="00B64650"/>
    <w:rsid w:val="00BA67CF"/>
    <w:rsid w:val="00BC09F4"/>
    <w:rsid w:val="00BF499D"/>
    <w:rsid w:val="00BF5183"/>
    <w:rsid w:val="00C30B57"/>
    <w:rsid w:val="00C4458A"/>
    <w:rsid w:val="00C657D7"/>
    <w:rsid w:val="00CF5A22"/>
    <w:rsid w:val="00D13768"/>
    <w:rsid w:val="00DA7EC2"/>
    <w:rsid w:val="00DF09C3"/>
    <w:rsid w:val="00E34E73"/>
    <w:rsid w:val="00EF5187"/>
    <w:rsid w:val="00F167E2"/>
    <w:rsid w:val="00F23D41"/>
    <w:rsid w:val="00F53D23"/>
    <w:rsid w:val="00F957A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3578FBC7-D110-40BD-BCBA-928476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183"/>
  </w:style>
  <w:style w:type="paragraph" w:styleId="Heading1">
    <w:name w:val="heading 1"/>
    <w:basedOn w:val="Normal"/>
    <w:next w:val="Normal"/>
    <w:link w:val="Heading1Char"/>
    <w:qFormat/>
    <w:rsid w:val="00175448"/>
    <w:pPr>
      <w:keepNext/>
      <w:overflowPunct w:val="0"/>
      <w:autoSpaceDE w:val="0"/>
      <w:autoSpaceDN w:val="0"/>
      <w:adjustRightInd w:val="0"/>
      <w:spacing w:after="120"/>
      <w:textAlignment w:val="baseline"/>
      <w:outlineLvl w:val="0"/>
    </w:pPr>
    <w:rPr>
      <w:rFonts w:ascii="Times New Roman" w:eastAsia="Times New Roman" w:hAnsi="Times New Roman"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4EC"/>
    <w:pPr>
      <w:tabs>
        <w:tab w:val="center" w:pos="4320"/>
        <w:tab w:val="right" w:pos="8640"/>
      </w:tabs>
    </w:pPr>
    <w:rPr>
      <w:rFonts w:ascii="Cambria" w:eastAsia="MS Mincho" w:hAnsi="Cambria" w:cs="Times New Roman"/>
    </w:rPr>
  </w:style>
  <w:style w:type="character" w:customStyle="1" w:styleId="HeaderChar">
    <w:name w:val="Header Char"/>
    <w:basedOn w:val="DefaultParagraphFont"/>
    <w:link w:val="Header"/>
    <w:uiPriority w:val="99"/>
    <w:rsid w:val="006174EC"/>
    <w:rPr>
      <w:rFonts w:ascii="Cambria" w:eastAsia="MS Mincho" w:hAnsi="Cambria" w:cs="Times New Roman"/>
    </w:rPr>
  </w:style>
  <w:style w:type="paragraph" w:styleId="Footer">
    <w:name w:val="footer"/>
    <w:basedOn w:val="Normal"/>
    <w:link w:val="FooterChar"/>
    <w:uiPriority w:val="99"/>
    <w:unhideWhenUsed/>
    <w:rsid w:val="00BA67CF"/>
    <w:pPr>
      <w:tabs>
        <w:tab w:val="center" w:pos="4320"/>
        <w:tab w:val="right" w:pos="8640"/>
      </w:tabs>
    </w:pPr>
  </w:style>
  <w:style w:type="character" w:customStyle="1" w:styleId="FooterChar">
    <w:name w:val="Footer Char"/>
    <w:basedOn w:val="DefaultParagraphFont"/>
    <w:link w:val="Footer"/>
    <w:uiPriority w:val="99"/>
    <w:rsid w:val="00BA67CF"/>
  </w:style>
  <w:style w:type="paragraph" w:styleId="ListParagraph">
    <w:name w:val="List Paragraph"/>
    <w:basedOn w:val="Normal"/>
    <w:uiPriority w:val="34"/>
    <w:qFormat/>
    <w:rsid w:val="00BA67CF"/>
    <w:pPr>
      <w:ind w:left="720"/>
      <w:contextualSpacing/>
    </w:pPr>
  </w:style>
  <w:style w:type="character" w:customStyle="1" w:styleId="Heading1Char">
    <w:name w:val="Heading 1 Char"/>
    <w:basedOn w:val="DefaultParagraphFont"/>
    <w:link w:val="Heading1"/>
    <w:rsid w:val="00175448"/>
    <w:rPr>
      <w:rFonts w:ascii="Times New Roman" w:eastAsia="Times New Roman" w:hAnsi="Times New Roman" w:cs="Times New Roman"/>
      <w:b/>
      <w:kern w:val="28"/>
      <w:sz w:val="28"/>
      <w:szCs w:val="20"/>
    </w:rPr>
  </w:style>
  <w:style w:type="paragraph" w:styleId="NoSpacing">
    <w:name w:val="No Spacing"/>
    <w:uiPriority w:val="1"/>
    <w:qFormat/>
    <w:rsid w:val="00175448"/>
    <w:pPr>
      <w:overflowPunct w:val="0"/>
      <w:autoSpaceDE w:val="0"/>
      <w:autoSpaceDN w:val="0"/>
      <w:adjustRightInd w:val="0"/>
      <w:textAlignment w:val="baseline"/>
    </w:pPr>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58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5575</Characters>
  <Application>Microsoft Office Word</Application>
  <DocSecurity>4</DocSecurity>
  <Lines>150</Lines>
  <Paragraphs>55</Paragraphs>
  <ScaleCrop>false</ScaleCrop>
  <Company>Network of Community Activities</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Tim Baxter</cp:lastModifiedBy>
  <cp:revision>2</cp:revision>
  <dcterms:created xsi:type="dcterms:W3CDTF">2019-08-09T04:44:00Z</dcterms:created>
  <dcterms:modified xsi:type="dcterms:W3CDTF">2019-08-09T04:44:00Z</dcterms:modified>
</cp:coreProperties>
</file>